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E0A0" w14:textId="3490BA9D" w:rsidR="00E06D7E" w:rsidRDefault="00E06D7E" w:rsidP="00075F4E">
      <w:pPr>
        <w:pStyle w:val="HTMLVorformatiert"/>
        <w:tabs>
          <w:tab w:val="clear" w:pos="916"/>
          <w:tab w:val="clear" w:pos="1832"/>
          <w:tab w:val="clear" w:pos="2748"/>
          <w:tab w:val="clear" w:pos="4580"/>
          <w:tab w:val="clear" w:pos="5496"/>
          <w:tab w:val="clear" w:pos="6412"/>
          <w:tab w:val="clear" w:pos="7328"/>
          <w:tab w:val="clear" w:pos="8244"/>
          <w:tab w:val="clear" w:pos="9160"/>
          <w:tab w:val="clear" w:pos="10076"/>
          <w:tab w:val="left" w:pos="3119"/>
        </w:tabs>
        <w:spacing w:after="120"/>
        <w:jc w:val="center"/>
        <w:rPr>
          <w:rFonts w:ascii="Arial,Bold" w:hAnsi="Arial,Bold" w:cs="Arial,Bold"/>
          <w:b/>
          <w:bCs/>
          <w:sz w:val="40"/>
          <w:szCs w:val="40"/>
          <w:lang w:val="en-GB"/>
        </w:rPr>
      </w:pPr>
      <w:r>
        <w:rPr>
          <w:rFonts w:ascii="Arial,Bold" w:hAnsi="Arial,Bold" w:cs="Arial,Bold"/>
          <w:b/>
          <w:bCs/>
          <w:sz w:val="40"/>
          <w:szCs w:val="40"/>
          <w:lang w:val="en-GB"/>
        </w:rPr>
        <w:t>GENERAL INFORMATION</w:t>
      </w:r>
      <w:r>
        <w:rPr>
          <w:rFonts w:ascii="Arial,Bold" w:hAnsi="Arial,Bold" w:cs="Arial,Bold"/>
          <w:b/>
          <w:bCs/>
          <w:sz w:val="40"/>
          <w:szCs w:val="40"/>
          <w:lang w:val="en-GB"/>
        </w:rPr>
        <w:br/>
      </w:r>
    </w:p>
    <w:p w14:paraId="7913C4E2" w14:textId="42491479" w:rsidR="00E06D7E" w:rsidRDefault="00E06D7E" w:rsidP="0068301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119"/>
        </w:tabs>
        <w:spacing w:after="120"/>
        <w:ind w:left="3119" w:hanging="3119"/>
        <w:rPr>
          <w:rFonts w:ascii="Arial" w:hAnsi="Arial" w:cs="Arial"/>
          <w:sz w:val="22"/>
          <w:szCs w:val="22"/>
          <w:lang w:val="en-GB"/>
        </w:rPr>
      </w:pPr>
      <w:r w:rsidRPr="00E06D7E">
        <w:rPr>
          <w:rFonts w:ascii="Arial" w:hAnsi="Arial" w:cs="Arial"/>
          <w:sz w:val="22"/>
          <w:szCs w:val="22"/>
          <w:lang w:val="en-GB"/>
        </w:rPr>
        <w:t>Organizing Committee</w:t>
      </w:r>
      <w:r w:rsidRPr="00E06D7E">
        <w:rPr>
          <w:rFonts w:ascii="Arial" w:hAnsi="Arial" w:cs="Arial"/>
          <w:sz w:val="22"/>
          <w:szCs w:val="22"/>
          <w:lang w:val="en-GB"/>
        </w:rPr>
        <w:tab/>
        <w:t>Dansk Sk</w:t>
      </w:r>
      <w:r w:rsidR="00DB14E9">
        <w:rPr>
          <w:rFonts w:ascii="Arial" w:hAnsi="Arial" w:cs="Arial"/>
          <w:sz w:val="22"/>
          <w:szCs w:val="22"/>
          <w:lang w:val="en-GB"/>
        </w:rPr>
        <w:t>y</w:t>
      </w:r>
      <w:r w:rsidRPr="00E06D7E">
        <w:rPr>
          <w:rFonts w:ascii="Arial" w:hAnsi="Arial" w:cs="Arial"/>
          <w:sz w:val="22"/>
          <w:szCs w:val="22"/>
          <w:lang w:val="en-GB"/>
        </w:rPr>
        <w:t>tte Union</w:t>
      </w:r>
      <w:r w:rsidRPr="00E06D7E">
        <w:rPr>
          <w:rFonts w:ascii="Arial" w:hAnsi="Arial" w:cs="Arial"/>
          <w:sz w:val="22"/>
          <w:szCs w:val="22"/>
          <w:lang w:val="en-GB"/>
        </w:rPr>
        <w:tab/>
        <w:t>Broendby Stadion 20</w:t>
      </w:r>
      <w:r w:rsidRPr="00E06D7E">
        <w:rPr>
          <w:rFonts w:ascii="Arial" w:hAnsi="Arial" w:cs="Arial"/>
          <w:sz w:val="22"/>
          <w:szCs w:val="22"/>
          <w:lang w:val="en-GB"/>
        </w:rPr>
        <w:br/>
        <w:t>Idraettens Hus</w:t>
      </w:r>
      <w:r w:rsidRPr="00E06D7E">
        <w:rPr>
          <w:rFonts w:ascii="Arial" w:hAnsi="Arial" w:cs="Arial"/>
          <w:sz w:val="22"/>
          <w:szCs w:val="22"/>
          <w:lang w:val="en-GB"/>
        </w:rPr>
        <w:br/>
        <w:t>2605 Broendby, Denmark</w:t>
      </w:r>
    </w:p>
    <w:p w14:paraId="5EB1DE1C" w14:textId="5A1ACC9F" w:rsidR="00E06D7E" w:rsidRDefault="00E06D7E" w:rsidP="0068301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119"/>
        </w:tabs>
        <w:spacing w:after="120"/>
        <w:ind w:left="3119" w:hanging="3119"/>
        <w:rPr>
          <w:rFonts w:ascii="Arial" w:hAnsi="Arial" w:cs="Arial"/>
          <w:sz w:val="22"/>
          <w:szCs w:val="22"/>
          <w:lang w:val="en-GB"/>
        </w:rPr>
      </w:pPr>
      <w:r>
        <w:rPr>
          <w:rFonts w:ascii="Arial" w:hAnsi="Arial" w:cs="Arial"/>
          <w:sz w:val="22"/>
          <w:szCs w:val="22"/>
          <w:lang w:val="en-GB"/>
        </w:rPr>
        <w:t>Period</w:t>
      </w:r>
      <w:r>
        <w:rPr>
          <w:rFonts w:ascii="Arial" w:hAnsi="Arial" w:cs="Arial"/>
          <w:sz w:val="22"/>
          <w:szCs w:val="22"/>
          <w:lang w:val="en-GB"/>
        </w:rPr>
        <w:tab/>
      </w:r>
      <w:r w:rsidR="00DB14E9">
        <w:rPr>
          <w:rFonts w:ascii="Arial" w:hAnsi="Arial" w:cs="Arial"/>
          <w:sz w:val="22"/>
          <w:szCs w:val="22"/>
          <w:lang w:val="en-GB"/>
        </w:rPr>
        <w:t>June</w:t>
      </w:r>
      <w:r>
        <w:rPr>
          <w:rFonts w:ascii="Arial" w:hAnsi="Arial" w:cs="Arial"/>
          <w:sz w:val="22"/>
          <w:szCs w:val="22"/>
          <w:lang w:val="en-GB"/>
        </w:rPr>
        <w:t xml:space="preserve"> </w:t>
      </w:r>
      <w:r w:rsidR="00DB14E9">
        <w:rPr>
          <w:rFonts w:ascii="Arial" w:hAnsi="Arial" w:cs="Arial"/>
          <w:sz w:val="22"/>
          <w:szCs w:val="22"/>
          <w:lang w:val="en-GB"/>
        </w:rPr>
        <w:t>20</w:t>
      </w:r>
      <w:r w:rsidRPr="00E06D7E">
        <w:rPr>
          <w:rFonts w:ascii="Arial" w:hAnsi="Arial" w:cs="Arial"/>
          <w:sz w:val="22"/>
          <w:szCs w:val="22"/>
          <w:vertAlign w:val="superscript"/>
          <w:lang w:val="en-GB"/>
        </w:rPr>
        <w:t>th</w:t>
      </w:r>
      <w:r>
        <w:rPr>
          <w:rFonts w:ascii="Arial" w:hAnsi="Arial" w:cs="Arial"/>
          <w:sz w:val="22"/>
          <w:szCs w:val="22"/>
          <w:lang w:val="en-GB"/>
        </w:rPr>
        <w:t xml:space="preserve"> to </w:t>
      </w:r>
      <w:r w:rsidR="00C93830">
        <w:rPr>
          <w:rFonts w:ascii="Arial" w:hAnsi="Arial" w:cs="Arial"/>
          <w:sz w:val="22"/>
          <w:szCs w:val="22"/>
          <w:lang w:val="en-GB"/>
        </w:rPr>
        <w:t>23</w:t>
      </w:r>
      <w:r w:rsidR="00C93830" w:rsidRPr="00E06D7E">
        <w:rPr>
          <w:rFonts w:ascii="Arial" w:hAnsi="Arial" w:cs="Arial"/>
          <w:sz w:val="22"/>
          <w:szCs w:val="22"/>
          <w:vertAlign w:val="superscript"/>
          <w:lang w:val="en-GB"/>
        </w:rPr>
        <w:t>rd</w:t>
      </w:r>
      <w:r w:rsidR="00683010">
        <w:rPr>
          <w:rFonts w:ascii="Arial" w:hAnsi="Arial" w:cs="Arial"/>
          <w:sz w:val="22"/>
          <w:szCs w:val="22"/>
          <w:lang w:val="en-GB"/>
        </w:rPr>
        <w:t>,</w:t>
      </w:r>
      <w:r>
        <w:rPr>
          <w:rFonts w:ascii="Arial" w:hAnsi="Arial" w:cs="Arial"/>
          <w:sz w:val="22"/>
          <w:szCs w:val="22"/>
          <w:lang w:val="en-GB"/>
        </w:rPr>
        <w:t xml:space="preserve"> 202</w:t>
      </w:r>
      <w:r w:rsidR="00DB14E9">
        <w:rPr>
          <w:rFonts w:ascii="Arial" w:hAnsi="Arial" w:cs="Arial"/>
          <w:sz w:val="22"/>
          <w:szCs w:val="22"/>
          <w:lang w:val="en-GB"/>
        </w:rPr>
        <w:t>2</w:t>
      </w:r>
    </w:p>
    <w:p w14:paraId="6378D7DE" w14:textId="491AAB6B" w:rsidR="00ED5291" w:rsidRPr="00ED5291" w:rsidRDefault="00ED5291" w:rsidP="00683010">
      <w:pPr>
        <w:pStyle w:val="Default"/>
        <w:tabs>
          <w:tab w:val="left" w:pos="3119"/>
        </w:tabs>
        <w:ind w:left="3119" w:hanging="3119"/>
        <w:rPr>
          <w:rFonts w:ascii="Arial" w:hAnsi="Arial" w:cs="Arial"/>
          <w:sz w:val="22"/>
          <w:szCs w:val="22"/>
          <w:lang w:val="en-GB"/>
        </w:rPr>
      </w:pPr>
      <w:r>
        <w:rPr>
          <w:rFonts w:ascii="Arial" w:hAnsi="Arial" w:cs="Arial"/>
          <w:sz w:val="22"/>
          <w:szCs w:val="22"/>
          <w:lang w:val="en-GB"/>
        </w:rPr>
        <w:t>Shooting Range</w:t>
      </w:r>
      <w:r>
        <w:rPr>
          <w:rFonts w:ascii="Arial" w:hAnsi="Arial" w:cs="Arial"/>
          <w:sz w:val="22"/>
          <w:szCs w:val="22"/>
          <w:lang w:val="en-GB"/>
        </w:rPr>
        <w:tab/>
      </w:r>
      <w:r w:rsidRPr="00ED5291">
        <w:rPr>
          <w:rFonts w:ascii="Arial" w:hAnsi="Arial" w:cs="Arial"/>
          <w:sz w:val="22"/>
          <w:szCs w:val="22"/>
          <w:lang w:val="en-GB"/>
        </w:rPr>
        <w:t xml:space="preserve">Aarhus Shooting Range (Århus Skydebane) </w:t>
      </w:r>
    </w:p>
    <w:p w14:paraId="15B53DF5" w14:textId="17B1B277" w:rsidR="00E06D7E" w:rsidRPr="00D83E84" w:rsidRDefault="00ED5291" w:rsidP="0068301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119"/>
        </w:tabs>
        <w:spacing w:after="120"/>
        <w:ind w:left="3119" w:hanging="3119"/>
        <w:rPr>
          <w:rFonts w:ascii="Arial" w:hAnsi="Arial" w:cs="Arial"/>
          <w:sz w:val="22"/>
          <w:szCs w:val="22"/>
          <w:lang w:val="en-GB"/>
        </w:rPr>
      </w:pPr>
      <w:r>
        <w:rPr>
          <w:rFonts w:ascii="Arial" w:hAnsi="Arial" w:cs="Arial"/>
          <w:sz w:val="22"/>
          <w:szCs w:val="22"/>
          <w:lang w:val="en-GB"/>
        </w:rPr>
        <w:tab/>
      </w:r>
      <w:r w:rsidRPr="00D83E84">
        <w:rPr>
          <w:rFonts w:ascii="Arial" w:hAnsi="Arial" w:cs="Arial"/>
          <w:sz w:val="22"/>
          <w:szCs w:val="22"/>
          <w:lang w:val="en-GB"/>
        </w:rPr>
        <w:t xml:space="preserve">Højbyhus 1a, </w:t>
      </w:r>
      <w:r w:rsidRPr="00D83E84">
        <w:rPr>
          <w:rFonts w:ascii="Arial" w:hAnsi="Arial" w:cs="Arial"/>
          <w:sz w:val="22"/>
          <w:szCs w:val="22"/>
          <w:lang w:val="en-GB"/>
        </w:rPr>
        <w:br/>
        <w:t>8462 Harlev J</w:t>
      </w:r>
    </w:p>
    <w:p w14:paraId="17184391" w14:textId="71BAE505" w:rsidR="00ED5291" w:rsidRDefault="00ED5291" w:rsidP="0068301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119"/>
        </w:tabs>
        <w:spacing w:after="120"/>
        <w:ind w:left="3119" w:hanging="3119"/>
        <w:rPr>
          <w:rFonts w:ascii="Arial" w:hAnsi="Arial" w:cs="Arial"/>
          <w:sz w:val="22"/>
          <w:szCs w:val="22"/>
          <w:lang w:val="en-GB"/>
        </w:rPr>
      </w:pPr>
      <w:r>
        <w:rPr>
          <w:rFonts w:ascii="Arial" w:hAnsi="Arial" w:cs="Arial"/>
          <w:sz w:val="22"/>
          <w:szCs w:val="22"/>
          <w:lang w:val="en-GB"/>
        </w:rPr>
        <w:t>Targets</w:t>
      </w:r>
      <w:r>
        <w:rPr>
          <w:rFonts w:ascii="Arial" w:hAnsi="Arial" w:cs="Arial"/>
          <w:sz w:val="22"/>
          <w:szCs w:val="22"/>
          <w:lang w:val="en-GB"/>
        </w:rPr>
        <w:tab/>
        <w:t>20 SIUS-ASCOR</w:t>
      </w:r>
    </w:p>
    <w:p w14:paraId="4043A3C5" w14:textId="51A4AE66" w:rsidR="00ED5291" w:rsidRDefault="00ED5291" w:rsidP="00683010">
      <w:pPr>
        <w:tabs>
          <w:tab w:val="left" w:pos="2160"/>
          <w:tab w:val="left" w:pos="3119"/>
        </w:tabs>
        <w:spacing w:after="240" w:line="280" w:lineRule="exact"/>
        <w:ind w:left="3119" w:hanging="3119"/>
        <w:rPr>
          <w:rFonts w:cs="Arial"/>
          <w:b w:val="0"/>
          <w:bCs/>
          <w:sz w:val="22"/>
          <w:szCs w:val="22"/>
          <w:lang w:val="en-GB"/>
        </w:rPr>
      </w:pPr>
      <w:r w:rsidRPr="00ED5291">
        <w:rPr>
          <w:rFonts w:cs="Arial"/>
          <w:b w:val="0"/>
          <w:bCs/>
          <w:sz w:val="22"/>
          <w:szCs w:val="22"/>
          <w:lang w:val="en-GB"/>
        </w:rPr>
        <w:t>Rules</w:t>
      </w:r>
      <w:r w:rsidRPr="00ED5291">
        <w:rPr>
          <w:rFonts w:cs="Arial"/>
          <w:b w:val="0"/>
          <w:bCs/>
          <w:sz w:val="22"/>
          <w:szCs w:val="22"/>
          <w:lang w:val="en-GB"/>
        </w:rPr>
        <w:tab/>
      </w:r>
      <w:r w:rsidRPr="00ED5291">
        <w:rPr>
          <w:rFonts w:cs="Arial"/>
          <w:b w:val="0"/>
          <w:bCs/>
          <w:sz w:val="22"/>
          <w:szCs w:val="22"/>
          <w:lang w:val="en-GB"/>
        </w:rPr>
        <w:tab/>
        <w:t>ISSF Rules and Regulations</w:t>
      </w:r>
      <w:r w:rsidRPr="00ED5291">
        <w:rPr>
          <w:rFonts w:cs="Arial"/>
          <w:b w:val="0"/>
          <w:bCs/>
          <w:sz w:val="22"/>
          <w:szCs w:val="22"/>
          <w:lang w:val="en-GB"/>
        </w:rPr>
        <w:br/>
        <w:t>300m Lapua European Cup Rules</w:t>
      </w:r>
    </w:p>
    <w:p w14:paraId="7991DFB1" w14:textId="77777777" w:rsidR="00DB14E9" w:rsidRDefault="00ED5291" w:rsidP="00DB14E9">
      <w:pPr>
        <w:pStyle w:val="Default"/>
        <w:rPr>
          <w:rFonts w:ascii="Arial" w:hAnsi="Arial" w:cs="Arial"/>
          <w:sz w:val="22"/>
          <w:szCs w:val="22"/>
          <w:lang w:val="en-GB"/>
        </w:rPr>
      </w:pPr>
      <w:r w:rsidRPr="00075F4E">
        <w:rPr>
          <w:rFonts w:ascii="Arial" w:hAnsi="Arial" w:cs="Arial"/>
          <w:sz w:val="22"/>
          <w:szCs w:val="22"/>
          <w:lang w:val="en-GB"/>
        </w:rPr>
        <w:t>Delegation</w:t>
      </w:r>
      <w:r w:rsidRPr="00075F4E">
        <w:rPr>
          <w:rFonts w:ascii="Arial" w:hAnsi="Arial" w:cs="Arial"/>
          <w:sz w:val="22"/>
          <w:szCs w:val="22"/>
          <w:lang w:val="en-GB"/>
        </w:rPr>
        <w:tab/>
      </w:r>
    </w:p>
    <w:p w14:paraId="101D73CE" w14:textId="11BAACBA" w:rsidR="00DB14E9" w:rsidRPr="00DB14E9" w:rsidRDefault="00DB14E9" w:rsidP="00DB14E9">
      <w:pPr>
        <w:pStyle w:val="Default"/>
        <w:rPr>
          <w:rFonts w:ascii="Arial" w:hAnsi="Arial" w:cs="Arial"/>
          <w:sz w:val="22"/>
          <w:szCs w:val="22"/>
          <w:lang w:val="en-US"/>
        </w:rPr>
      </w:pPr>
      <w:r w:rsidRPr="00DB14E9">
        <w:rPr>
          <w:rFonts w:ascii="Arial" w:hAnsi="Arial" w:cs="Arial"/>
          <w:sz w:val="22"/>
          <w:szCs w:val="22"/>
          <w:lang w:val="en-US"/>
        </w:rPr>
        <w:t xml:space="preserve">3.1.5 Team: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r w:rsidRPr="00DB14E9">
        <w:rPr>
          <w:rFonts w:ascii="Arial" w:hAnsi="Arial" w:cs="Arial"/>
          <w:sz w:val="22"/>
          <w:szCs w:val="22"/>
          <w:lang w:val="en-US"/>
        </w:rPr>
        <w:t xml:space="preserve">Three (3) members in each event. </w:t>
      </w:r>
    </w:p>
    <w:p w14:paraId="18ACCE88" w14:textId="47BD6893" w:rsidR="00DB14E9" w:rsidRDefault="00DB14E9" w:rsidP="00DB14E9">
      <w:pPr>
        <w:autoSpaceDE w:val="0"/>
        <w:autoSpaceDN w:val="0"/>
        <w:adjustRightInd w:val="0"/>
        <w:rPr>
          <w:rFonts w:cs="Arial"/>
          <w:b w:val="0"/>
          <w:color w:val="000000"/>
          <w:sz w:val="22"/>
          <w:szCs w:val="22"/>
        </w:rPr>
      </w:pPr>
      <w:r w:rsidRPr="00DB14E9">
        <w:rPr>
          <w:rFonts w:cs="Arial"/>
          <w:b w:val="0"/>
          <w:color w:val="000000"/>
          <w:sz w:val="22"/>
          <w:szCs w:val="22"/>
        </w:rPr>
        <w:t>3.2 Teams and Individuals</w:t>
      </w:r>
      <w:r w:rsidRPr="00DB14E9">
        <w:rPr>
          <w:rFonts w:cs="Arial"/>
          <w:bCs/>
          <w:color w:val="000000"/>
          <w:sz w:val="22"/>
          <w:szCs w:val="22"/>
        </w:rPr>
        <w:t xml:space="preserve"> </w:t>
      </w:r>
      <w:r>
        <w:rPr>
          <w:rFonts w:cs="Arial"/>
          <w:bCs/>
          <w:color w:val="000000"/>
          <w:sz w:val="22"/>
          <w:szCs w:val="22"/>
        </w:rPr>
        <w:t xml:space="preserve">     </w:t>
      </w:r>
      <w:r w:rsidR="00232D99">
        <w:rPr>
          <w:rFonts w:cs="Arial"/>
          <w:bCs/>
          <w:color w:val="000000"/>
          <w:sz w:val="22"/>
          <w:szCs w:val="22"/>
        </w:rPr>
        <w:t xml:space="preserve">  </w:t>
      </w:r>
      <w:r w:rsidRPr="00DB14E9">
        <w:rPr>
          <w:rFonts w:cs="Arial"/>
          <w:b w:val="0"/>
          <w:color w:val="000000"/>
          <w:sz w:val="22"/>
          <w:szCs w:val="22"/>
        </w:rPr>
        <w:t>Nations participating in a European Cup allowed entering, as individuals,</w:t>
      </w:r>
    </w:p>
    <w:p w14:paraId="608EE8B2" w14:textId="77777777" w:rsidR="00DB14E9" w:rsidRDefault="00DB14E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Pr="00DB14E9">
        <w:rPr>
          <w:rFonts w:cs="Arial"/>
          <w:b w:val="0"/>
          <w:color w:val="000000"/>
          <w:sz w:val="22"/>
          <w:szCs w:val="22"/>
        </w:rPr>
        <w:t xml:space="preserve">6 Men and 6 Women athletes (exception 8 Men and 8 Women athletes </w:t>
      </w:r>
      <w:r>
        <w:rPr>
          <w:rFonts w:cs="Arial"/>
          <w:b w:val="0"/>
          <w:color w:val="000000"/>
          <w:sz w:val="22"/>
          <w:szCs w:val="22"/>
        </w:rPr>
        <w:t xml:space="preserve"> </w:t>
      </w:r>
    </w:p>
    <w:p w14:paraId="1964E93F" w14:textId="77777777" w:rsidR="00232D99" w:rsidRDefault="00DB14E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Pr="00DB14E9">
        <w:rPr>
          <w:rFonts w:cs="Arial"/>
          <w:b w:val="0"/>
          <w:color w:val="000000"/>
          <w:sz w:val="22"/>
          <w:szCs w:val="22"/>
        </w:rPr>
        <w:t xml:space="preserve">when participating in the open class). These athletes must have an official </w:t>
      </w:r>
    </w:p>
    <w:p w14:paraId="765E4A1F" w14:textId="27576D43" w:rsidR="00232D99" w:rsidRDefault="00232D9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00DB14E9" w:rsidRPr="00DB14E9">
        <w:rPr>
          <w:rFonts w:cs="Arial"/>
          <w:b w:val="0"/>
          <w:color w:val="000000"/>
          <w:sz w:val="22"/>
          <w:szCs w:val="22"/>
        </w:rPr>
        <w:t xml:space="preserve">ISSF ID- number and a valid national </w:t>
      </w:r>
      <w:r w:rsidR="00C93830" w:rsidRPr="00DB14E9">
        <w:rPr>
          <w:rFonts w:cs="Arial"/>
          <w:b w:val="0"/>
          <w:color w:val="000000"/>
          <w:sz w:val="22"/>
          <w:szCs w:val="22"/>
        </w:rPr>
        <w:t>license</w:t>
      </w:r>
      <w:r w:rsidR="00DB14E9" w:rsidRPr="00DB14E9">
        <w:rPr>
          <w:rFonts w:cs="Arial"/>
          <w:b w:val="0"/>
          <w:color w:val="000000"/>
          <w:sz w:val="22"/>
          <w:szCs w:val="22"/>
        </w:rPr>
        <w:t xml:space="preserve"> of his home country. </w:t>
      </w:r>
    </w:p>
    <w:p w14:paraId="61372EFA" w14:textId="77777777" w:rsidR="00232D99" w:rsidRDefault="00232D9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00DB14E9" w:rsidRPr="00DB14E9">
        <w:rPr>
          <w:rFonts w:cs="Arial"/>
          <w:b w:val="0"/>
          <w:color w:val="000000"/>
          <w:sz w:val="22"/>
          <w:szCs w:val="22"/>
        </w:rPr>
        <w:t xml:space="preserve">Per event 6 athletes and 2 team can be employed and only these 6 </w:t>
      </w:r>
    </w:p>
    <w:p w14:paraId="54F07004" w14:textId="04472BC0" w:rsidR="00DB14E9" w:rsidRDefault="00232D9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00DB14E9" w:rsidRPr="00DB14E9">
        <w:rPr>
          <w:rFonts w:cs="Arial"/>
          <w:b w:val="0"/>
          <w:color w:val="000000"/>
          <w:sz w:val="22"/>
          <w:szCs w:val="22"/>
        </w:rPr>
        <w:t xml:space="preserve">athletes for Men and Women count to get points in the European Cup. </w:t>
      </w:r>
    </w:p>
    <w:p w14:paraId="4F7CCC85" w14:textId="77777777" w:rsidR="00232D99" w:rsidRDefault="00232D9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00DB14E9" w:rsidRPr="00DB14E9">
        <w:rPr>
          <w:rFonts w:cs="Arial"/>
          <w:b w:val="0"/>
          <w:color w:val="000000"/>
          <w:sz w:val="22"/>
          <w:szCs w:val="22"/>
        </w:rPr>
        <w:t xml:space="preserve">If a nation has registered more than 6 athletes at a European Cup, so all </w:t>
      </w:r>
    </w:p>
    <w:p w14:paraId="2D8BDB1C" w14:textId="77777777" w:rsidR="00232D99" w:rsidRDefault="00DB14E9" w:rsidP="00DB14E9">
      <w:pPr>
        <w:autoSpaceDE w:val="0"/>
        <w:autoSpaceDN w:val="0"/>
        <w:adjustRightInd w:val="0"/>
        <w:ind w:left="2832"/>
        <w:rPr>
          <w:rFonts w:cs="Arial"/>
          <w:b w:val="0"/>
          <w:color w:val="000000"/>
          <w:sz w:val="22"/>
          <w:szCs w:val="22"/>
        </w:rPr>
      </w:pPr>
      <w:r>
        <w:rPr>
          <w:rFonts w:cs="Arial"/>
          <w:b w:val="0"/>
          <w:color w:val="000000"/>
          <w:sz w:val="22"/>
          <w:szCs w:val="22"/>
        </w:rPr>
        <w:t xml:space="preserve"> </w:t>
      </w:r>
      <w:r w:rsidR="00232D99">
        <w:rPr>
          <w:rFonts w:cs="Arial"/>
          <w:b w:val="0"/>
          <w:color w:val="000000"/>
          <w:sz w:val="22"/>
          <w:szCs w:val="22"/>
        </w:rPr>
        <w:t xml:space="preserve">   </w:t>
      </w:r>
      <w:r w:rsidRPr="00DB14E9">
        <w:rPr>
          <w:rFonts w:cs="Arial"/>
          <w:b w:val="0"/>
          <w:color w:val="000000"/>
          <w:sz w:val="22"/>
          <w:szCs w:val="22"/>
        </w:rPr>
        <w:t>supernumerary participants can start only as guests (3.2.1)</w:t>
      </w:r>
    </w:p>
    <w:p w14:paraId="27061C8D" w14:textId="66BAF668" w:rsidR="00DB14E9" w:rsidRPr="00DB14E9" w:rsidRDefault="00DB14E9" w:rsidP="00DB14E9">
      <w:pPr>
        <w:autoSpaceDE w:val="0"/>
        <w:autoSpaceDN w:val="0"/>
        <w:adjustRightInd w:val="0"/>
        <w:ind w:left="2832"/>
        <w:rPr>
          <w:rFonts w:cs="Arial"/>
          <w:b w:val="0"/>
          <w:color w:val="000000"/>
          <w:sz w:val="22"/>
          <w:szCs w:val="22"/>
        </w:rPr>
      </w:pPr>
      <w:r w:rsidRPr="00DB14E9">
        <w:rPr>
          <w:rFonts w:cs="Arial"/>
          <w:b w:val="0"/>
          <w:color w:val="000000"/>
          <w:sz w:val="22"/>
          <w:szCs w:val="22"/>
        </w:rPr>
        <w:t xml:space="preserve"> </w:t>
      </w:r>
    </w:p>
    <w:p w14:paraId="7BAFA736" w14:textId="305FF467" w:rsidR="00ED5291" w:rsidRPr="00DB14E9" w:rsidRDefault="00DB14E9" w:rsidP="00DB14E9">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3119" w:hanging="3119"/>
        <w:rPr>
          <w:rFonts w:ascii="Arial" w:hAnsi="Arial" w:cs="Arial"/>
          <w:b/>
          <w:bCs/>
          <w:sz w:val="22"/>
          <w:szCs w:val="22"/>
          <w:lang w:val="en-US"/>
        </w:rPr>
      </w:pPr>
      <w:r w:rsidRPr="00DB14E9">
        <w:rPr>
          <w:rFonts w:ascii="Arial" w:hAnsi="Arial" w:cs="Arial"/>
          <w:color w:val="000000"/>
          <w:sz w:val="22"/>
          <w:szCs w:val="22"/>
          <w:lang w:val="en-US"/>
        </w:rPr>
        <w:t>3.2.</w:t>
      </w:r>
      <w:r w:rsidRPr="00232D99">
        <w:rPr>
          <w:rFonts w:ascii="Arial" w:hAnsi="Arial" w:cs="Arial"/>
          <w:color w:val="000000"/>
          <w:sz w:val="22"/>
          <w:szCs w:val="22"/>
          <w:lang w:val="en-US"/>
        </w:rPr>
        <w:t>1 Guests</w:t>
      </w:r>
      <w:r w:rsidRPr="00DB14E9">
        <w:rPr>
          <w:rFonts w:ascii="Arial" w:hAnsi="Arial" w:cs="Arial"/>
          <w:b/>
          <w:bCs/>
          <w:color w:val="000000"/>
          <w:sz w:val="22"/>
          <w:szCs w:val="22"/>
          <w:lang w:val="en-US"/>
        </w:rPr>
        <w:t xml:space="preserve"> </w:t>
      </w:r>
      <w:r>
        <w:rPr>
          <w:rFonts w:ascii="Arial" w:hAnsi="Arial" w:cs="Arial"/>
          <w:b/>
          <w:bCs/>
          <w:color w:val="000000"/>
          <w:sz w:val="22"/>
          <w:szCs w:val="22"/>
          <w:lang w:val="en-US"/>
        </w:rPr>
        <w:t xml:space="preserve">                             </w:t>
      </w:r>
      <w:r w:rsidRPr="00DB14E9">
        <w:rPr>
          <w:rFonts w:ascii="Arial" w:hAnsi="Arial" w:cs="Arial"/>
          <w:color w:val="000000"/>
          <w:sz w:val="22"/>
          <w:szCs w:val="22"/>
          <w:lang w:val="en-US"/>
        </w:rPr>
        <w:t>Guests or non-European shooters can take part in the competition if there are enough targets available, without an additional round. The guest’s figure on the normal ranking list (individual and team) and can also win medals. However, guests cannot win European Cup points.</w:t>
      </w:r>
    </w:p>
    <w:p w14:paraId="5D8AD608" w14:textId="77777777" w:rsidR="00232D99" w:rsidRDefault="00232D99" w:rsidP="00683010">
      <w:pPr>
        <w:tabs>
          <w:tab w:val="left" w:pos="3119"/>
        </w:tabs>
        <w:spacing w:after="240" w:line="280" w:lineRule="exact"/>
        <w:ind w:left="3119" w:hanging="3119"/>
        <w:rPr>
          <w:rFonts w:cs="Arial"/>
          <w:b w:val="0"/>
          <w:bCs/>
          <w:sz w:val="22"/>
          <w:szCs w:val="22"/>
          <w:lang w:val="en-GB"/>
        </w:rPr>
      </w:pPr>
    </w:p>
    <w:p w14:paraId="7F972DEC" w14:textId="2E435CFF" w:rsidR="00ED5291" w:rsidRPr="00ED5291" w:rsidRDefault="00ED5291" w:rsidP="00683010">
      <w:pPr>
        <w:tabs>
          <w:tab w:val="left" w:pos="3119"/>
        </w:tabs>
        <w:spacing w:after="240" w:line="280" w:lineRule="exact"/>
        <w:ind w:left="3119" w:hanging="3119"/>
        <w:rPr>
          <w:rFonts w:cs="Arial"/>
          <w:b w:val="0"/>
          <w:bCs/>
          <w:sz w:val="22"/>
          <w:szCs w:val="22"/>
          <w:lang w:val="en-GB"/>
        </w:rPr>
      </w:pPr>
      <w:r w:rsidRPr="00ED5291">
        <w:rPr>
          <w:rFonts w:cs="Arial"/>
          <w:b w:val="0"/>
          <w:bCs/>
          <w:sz w:val="22"/>
          <w:szCs w:val="22"/>
          <w:lang w:val="en-GB"/>
        </w:rPr>
        <w:t>Shooting Events</w:t>
      </w:r>
      <w:r w:rsidRPr="00ED5291">
        <w:rPr>
          <w:rFonts w:cs="Arial"/>
          <w:b w:val="0"/>
          <w:bCs/>
          <w:sz w:val="22"/>
          <w:szCs w:val="22"/>
          <w:lang w:val="en-GB"/>
        </w:rPr>
        <w:tab/>
        <w:t xml:space="preserve">300m Rifle Prone </w:t>
      </w:r>
      <w:r w:rsidR="00232D99">
        <w:rPr>
          <w:rFonts w:cs="Arial"/>
          <w:b w:val="0"/>
          <w:bCs/>
          <w:sz w:val="22"/>
          <w:szCs w:val="22"/>
          <w:lang w:val="en-GB"/>
        </w:rPr>
        <w:tab/>
      </w:r>
      <w:r w:rsidR="00232D99">
        <w:rPr>
          <w:rFonts w:cs="Arial"/>
          <w:b w:val="0"/>
          <w:bCs/>
          <w:sz w:val="22"/>
          <w:szCs w:val="22"/>
          <w:lang w:val="en-GB"/>
        </w:rPr>
        <w:tab/>
      </w:r>
      <w:r w:rsidRPr="00ED5291">
        <w:rPr>
          <w:rFonts w:cs="Arial"/>
          <w:b w:val="0"/>
          <w:bCs/>
          <w:sz w:val="22"/>
          <w:szCs w:val="22"/>
          <w:lang w:val="en-GB"/>
        </w:rPr>
        <w:t>Men</w:t>
      </w:r>
      <w:r w:rsidR="00232D99">
        <w:rPr>
          <w:rFonts w:cs="Arial"/>
          <w:b w:val="0"/>
          <w:bCs/>
          <w:sz w:val="22"/>
          <w:szCs w:val="22"/>
          <w:lang w:val="en-GB"/>
        </w:rPr>
        <w:t xml:space="preserve"> and Women</w:t>
      </w:r>
      <w:r w:rsidRPr="00ED5291">
        <w:rPr>
          <w:rFonts w:cs="Arial"/>
          <w:b w:val="0"/>
          <w:bCs/>
          <w:sz w:val="22"/>
          <w:szCs w:val="22"/>
          <w:lang w:val="en-GB"/>
        </w:rPr>
        <w:br/>
        <w:t xml:space="preserve">300m Rifle 3 Positions </w:t>
      </w:r>
      <w:r w:rsidR="00232D99">
        <w:rPr>
          <w:rFonts w:cs="Arial"/>
          <w:b w:val="0"/>
          <w:bCs/>
          <w:sz w:val="22"/>
          <w:szCs w:val="22"/>
          <w:lang w:val="en-GB"/>
        </w:rPr>
        <w:tab/>
      </w:r>
      <w:r w:rsidRPr="00ED5291">
        <w:rPr>
          <w:rFonts w:cs="Arial"/>
          <w:b w:val="0"/>
          <w:bCs/>
          <w:sz w:val="22"/>
          <w:szCs w:val="22"/>
          <w:lang w:val="en-GB"/>
        </w:rPr>
        <w:t>Men</w:t>
      </w:r>
      <w:r w:rsidR="00232D99">
        <w:rPr>
          <w:rFonts w:cs="Arial"/>
          <w:b w:val="0"/>
          <w:bCs/>
          <w:sz w:val="22"/>
          <w:szCs w:val="22"/>
          <w:lang w:val="en-GB"/>
        </w:rPr>
        <w:t xml:space="preserve"> and women</w:t>
      </w:r>
      <w:r w:rsidRPr="00ED5291">
        <w:rPr>
          <w:rFonts w:cs="Arial"/>
          <w:b w:val="0"/>
          <w:bCs/>
          <w:sz w:val="22"/>
          <w:szCs w:val="22"/>
          <w:lang w:val="en-GB"/>
        </w:rPr>
        <w:br/>
        <w:t xml:space="preserve">300m Standard Rifle </w:t>
      </w:r>
      <w:r w:rsidR="00232D99">
        <w:rPr>
          <w:rFonts w:cs="Arial"/>
          <w:b w:val="0"/>
          <w:bCs/>
          <w:sz w:val="22"/>
          <w:szCs w:val="22"/>
          <w:lang w:val="en-GB"/>
        </w:rPr>
        <w:tab/>
        <w:t>Men and Women</w:t>
      </w:r>
      <w:r w:rsidRPr="00ED5291">
        <w:rPr>
          <w:rFonts w:cs="Arial"/>
          <w:b w:val="0"/>
          <w:bCs/>
          <w:sz w:val="22"/>
          <w:szCs w:val="22"/>
          <w:lang w:val="en-GB"/>
        </w:rPr>
        <w:br/>
      </w:r>
    </w:p>
    <w:p w14:paraId="021F407F" w14:textId="76B7BB77" w:rsidR="00ED5291" w:rsidRPr="00ED5291" w:rsidRDefault="00ED5291" w:rsidP="00683010">
      <w:pPr>
        <w:tabs>
          <w:tab w:val="left" w:pos="3119"/>
        </w:tabs>
        <w:spacing w:after="240" w:line="280" w:lineRule="exact"/>
        <w:ind w:left="3119" w:hanging="3119"/>
        <w:rPr>
          <w:rFonts w:cs="Arial"/>
          <w:b w:val="0"/>
          <w:bCs/>
          <w:sz w:val="22"/>
          <w:szCs w:val="22"/>
          <w:lang w:val="en-GB"/>
        </w:rPr>
      </w:pPr>
      <w:r w:rsidRPr="00ED5291">
        <w:rPr>
          <w:rFonts w:cs="Arial"/>
          <w:b w:val="0"/>
          <w:bCs/>
          <w:sz w:val="22"/>
          <w:szCs w:val="22"/>
          <w:lang w:val="en-GB"/>
        </w:rPr>
        <w:t>Entry Fee</w:t>
      </w:r>
      <w:r w:rsidRPr="00ED5291">
        <w:rPr>
          <w:rFonts w:cs="Arial"/>
          <w:b w:val="0"/>
          <w:bCs/>
          <w:sz w:val="22"/>
          <w:szCs w:val="22"/>
          <w:lang w:val="en-GB"/>
        </w:rPr>
        <w:tab/>
        <w:t xml:space="preserve">90.00 EUR per shooter per event. </w:t>
      </w:r>
      <w:r w:rsidRPr="00ED5291">
        <w:rPr>
          <w:rFonts w:cs="Arial"/>
          <w:b w:val="0"/>
          <w:bCs/>
          <w:sz w:val="22"/>
          <w:szCs w:val="22"/>
          <w:lang w:val="en-GB"/>
        </w:rPr>
        <w:br/>
      </w:r>
      <w:r w:rsidRPr="00ED5291">
        <w:rPr>
          <w:rFonts w:cs="Arial"/>
          <w:b w:val="0"/>
          <w:bCs/>
          <w:sz w:val="22"/>
          <w:szCs w:val="22"/>
          <w:lang w:val="hr-HR"/>
        </w:rPr>
        <w:t>The nation fees on 3 and more shooters are 90 € and you</w:t>
      </w:r>
      <w:r w:rsidRPr="00ED5291">
        <w:rPr>
          <w:rFonts w:cs="Arial"/>
          <w:b w:val="0"/>
          <w:bCs/>
          <w:sz w:val="22"/>
          <w:szCs w:val="22"/>
          <w:lang w:val="hr-HR"/>
        </w:rPr>
        <w:br/>
        <w:t xml:space="preserve"> </w:t>
      </w:r>
      <w:r w:rsidR="00683010">
        <w:rPr>
          <w:rFonts w:cs="Arial"/>
          <w:b w:val="0"/>
          <w:bCs/>
          <w:sz w:val="22"/>
          <w:szCs w:val="22"/>
          <w:lang w:val="hr-HR"/>
        </w:rPr>
        <w:t>r</w:t>
      </w:r>
      <w:r w:rsidRPr="00ED5291">
        <w:rPr>
          <w:rFonts w:cs="Arial"/>
          <w:b w:val="0"/>
          <w:bCs/>
          <w:sz w:val="22"/>
          <w:szCs w:val="22"/>
          <w:lang w:val="hr-HR"/>
        </w:rPr>
        <w:t xml:space="preserve">educe proportionally (I.E.: one athlete 30 € – 2 athletes 60) </w:t>
      </w:r>
      <w:r w:rsidRPr="00ED5291">
        <w:rPr>
          <w:rFonts w:cs="Arial"/>
          <w:b w:val="0"/>
          <w:bCs/>
          <w:sz w:val="22"/>
          <w:szCs w:val="22"/>
          <w:lang w:val="en-GB"/>
        </w:rPr>
        <w:t xml:space="preserve">         </w:t>
      </w:r>
    </w:p>
    <w:p w14:paraId="3F548E9A" w14:textId="77777777" w:rsidR="00232D99" w:rsidRDefault="00232D99" w:rsidP="00683010">
      <w:pPr>
        <w:tabs>
          <w:tab w:val="left" w:pos="3119"/>
        </w:tabs>
        <w:spacing w:after="240" w:line="280" w:lineRule="exact"/>
        <w:ind w:left="3119" w:hanging="3119"/>
        <w:rPr>
          <w:rFonts w:cs="Arial"/>
          <w:b w:val="0"/>
          <w:bCs/>
          <w:sz w:val="22"/>
          <w:szCs w:val="22"/>
          <w:lang w:val="en-GB"/>
        </w:rPr>
      </w:pPr>
    </w:p>
    <w:p w14:paraId="20C88427" w14:textId="29EF78FF" w:rsidR="00075F4E" w:rsidRDefault="00232D99" w:rsidP="00683010">
      <w:pPr>
        <w:tabs>
          <w:tab w:val="left" w:pos="3119"/>
        </w:tabs>
        <w:spacing w:after="240" w:line="280" w:lineRule="exact"/>
        <w:ind w:left="3119" w:hanging="3119"/>
        <w:rPr>
          <w:rFonts w:cs="Arial"/>
          <w:b w:val="0"/>
          <w:bCs/>
          <w:sz w:val="22"/>
          <w:szCs w:val="22"/>
          <w:lang w:val="en-GB"/>
        </w:rPr>
      </w:pPr>
      <w:r>
        <w:rPr>
          <w:rFonts w:cs="Arial"/>
          <w:b w:val="0"/>
          <w:bCs/>
          <w:sz w:val="22"/>
          <w:szCs w:val="22"/>
          <w:lang w:val="en-GB"/>
        </w:rPr>
        <w:lastRenderedPageBreak/>
        <w:br/>
      </w:r>
      <w:r w:rsidR="00ED5291" w:rsidRPr="00ED5291">
        <w:rPr>
          <w:rFonts w:cs="Arial"/>
          <w:b w:val="0"/>
          <w:bCs/>
          <w:sz w:val="22"/>
          <w:szCs w:val="22"/>
          <w:lang w:val="en-GB"/>
        </w:rPr>
        <w:t>Accommodation</w:t>
      </w:r>
      <w:r w:rsidR="00ED5291" w:rsidRPr="00ED5291">
        <w:rPr>
          <w:rFonts w:cs="Arial"/>
          <w:b w:val="0"/>
          <w:bCs/>
          <w:sz w:val="22"/>
          <w:szCs w:val="22"/>
          <w:lang w:val="en-GB"/>
        </w:rPr>
        <w:tab/>
        <w:t>Official hotel:</w:t>
      </w:r>
    </w:p>
    <w:p w14:paraId="0F9E7B4D" w14:textId="579C6742" w:rsidR="004C00F8" w:rsidRPr="00DF3BE3" w:rsidRDefault="00ED5291" w:rsidP="004C00F8">
      <w:pPr>
        <w:tabs>
          <w:tab w:val="left" w:pos="3119"/>
        </w:tabs>
        <w:spacing w:after="240" w:line="280" w:lineRule="exact"/>
        <w:ind w:left="3119" w:hanging="3119"/>
        <w:rPr>
          <w:rFonts w:cs="Arial"/>
          <w:b w:val="0"/>
          <w:bCs/>
          <w:sz w:val="22"/>
          <w:szCs w:val="22"/>
        </w:rPr>
      </w:pPr>
      <w:r w:rsidRPr="00ED5291">
        <w:rPr>
          <w:rFonts w:cs="Arial"/>
          <w:b w:val="0"/>
          <w:bCs/>
          <w:sz w:val="22"/>
          <w:szCs w:val="22"/>
          <w:lang w:val="en-GB"/>
        </w:rPr>
        <w:tab/>
      </w:r>
      <w:bookmarkStart w:id="0" w:name="_Hlk101699088"/>
      <w:r w:rsidR="00683010" w:rsidRPr="00DF3BE3">
        <w:rPr>
          <w:rFonts w:cs="Arial"/>
          <w:b w:val="0"/>
          <w:bCs/>
          <w:sz w:val="22"/>
          <w:szCs w:val="22"/>
        </w:rPr>
        <w:t>H</w:t>
      </w:r>
      <w:r w:rsidR="00232D99" w:rsidRPr="00DF3BE3">
        <w:rPr>
          <w:rFonts w:cs="Arial"/>
          <w:b w:val="0"/>
          <w:bCs/>
          <w:sz w:val="22"/>
          <w:szCs w:val="22"/>
        </w:rPr>
        <w:t>otel</w:t>
      </w:r>
      <w:r w:rsidR="00683010" w:rsidRPr="00DF3BE3">
        <w:rPr>
          <w:rFonts w:cs="Arial"/>
          <w:b w:val="0"/>
          <w:bCs/>
          <w:sz w:val="22"/>
          <w:szCs w:val="22"/>
        </w:rPr>
        <w:t xml:space="preserve"> Aarslev Kro</w:t>
      </w:r>
      <w:bookmarkEnd w:id="0"/>
      <w:r w:rsidR="00683010" w:rsidRPr="00DF3BE3">
        <w:rPr>
          <w:rFonts w:cs="Arial"/>
          <w:b w:val="0"/>
          <w:bCs/>
          <w:sz w:val="22"/>
          <w:szCs w:val="22"/>
        </w:rPr>
        <w:t xml:space="preserve"> </w:t>
      </w:r>
      <w:r w:rsidR="00DF3BE3">
        <w:rPr>
          <w:rFonts w:cs="Arial"/>
          <w:b w:val="0"/>
          <w:bCs/>
          <w:sz w:val="22"/>
          <w:szCs w:val="22"/>
        </w:rPr>
        <w:t xml:space="preserve">  </w:t>
      </w:r>
      <w:r w:rsidR="00DF3BE3" w:rsidRPr="00DF3BE3">
        <w:rPr>
          <w:rFonts w:cs="Arial"/>
          <w:b w:val="0"/>
          <w:bCs/>
          <w:sz w:val="22"/>
          <w:szCs w:val="22"/>
        </w:rPr>
        <w:t>www.aarslevkro.dk</w:t>
      </w:r>
      <w:r w:rsidRPr="00DF3BE3">
        <w:rPr>
          <w:rFonts w:cs="Arial"/>
          <w:b w:val="0"/>
          <w:bCs/>
          <w:sz w:val="22"/>
          <w:szCs w:val="22"/>
        </w:rPr>
        <w:br/>
      </w:r>
      <w:r w:rsidR="003A55F9" w:rsidRPr="00DF3BE3">
        <w:rPr>
          <w:rFonts w:cs="Arial"/>
          <w:b w:val="0"/>
          <w:bCs/>
          <w:sz w:val="22"/>
          <w:szCs w:val="22"/>
        </w:rPr>
        <w:t>Booking</w:t>
      </w:r>
      <w:r w:rsidR="00DF3BE3" w:rsidRPr="00DF3BE3">
        <w:rPr>
          <w:rFonts w:cs="Arial"/>
          <w:b w:val="0"/>
          <w:bCs/>
          <w:sz w:val="22"/>
          <w:szCs w:val="22"/>
        </w:rPr>
        <w:t>: Please contact Mikael Green</w:t>
      </w:r>
      <w:r w:rsidR="00DF3BE3">
        <w:rPr>
          <w:rFonts w:cs="Arial"/>
          <w:b w:val="0"/>
          <w:bCs/>
          <w:sz w:val="22"/>
          <w:szCs w:val="22"/>
        </w:rPr>
        <w:t>,</w:t>
      </w:r>
      <w:r w:rsidR="00DF3BE3" w:rsidRPr="00DF3BE3">
        <w:rPr>
          <w:rFonts w:cs="Arial"/>
          <w:b w:val="0"/>
          <w:bCs/>
          <w:sz w:val="22"/>
          <w:szCs w:val="22"/>
        </w:rPr>
        <w:t xml:space="preserve"> </w:t>
      </w:r>
      <w:r w:rsidR="003A55F9" w:rsidRPr="00DF3BE3">
        <w:rPr>
          <w:rFonts w:cs="Arial"/>
          <w:b w:val="0"/>
          <w:bCs/>
          <w:sz w:val="22"/>
          <w:szCs w:val="22"/>
        </w:rPr>
        <w:t xml:space="preserve">mail:  </w:t>
      </w:r>
      <w:hyperlink r:id="rId7" w:history="1">
        <w:r w:rsidR="004C00F8" w:rsidRPr="00EC186D">
          <w:rPr>
            <w:rStyle w:val="Hyperlink"/>
            <w:rFonts w:cs="Arial"/>
            <w:b w:val="0"/>
            <w:bCs/>
            <w:sz w:val="22"/>
            <w:szCs w:val="22"/>
          </w:rPr>
          <w:t>mhg@c.dk</w:t>
        </w:r>
      </w:hyperlink>
      <w:r w:rsidR="004C00F8">
        <w:rPr>
          <w:rFonts w:cs="Arial"/>
          <w:b w:val="0"/>
          <w:bCs/>
          <w:sz w:val="22"/>
          <w:szCs w:val="22"/>
        </w:rPr>
        <w:t xml:space="preserve">                     Nilles Kro: </w:t>
      </w:r>
      <w:hyperlink r:id="rId8" w:history="1">
        <w:r w:rsidR="004C00F8" w:rsidRPr="00EC186D">
          <w:rPr>
            <w:rStyle w:val="Hyperlink"/>
            <w:rFonts w:cs="Arial"/>
            <w:b w:val="0"/>
            <w:bCs/>
            <w:sz w:val="22"/>
            <w:szCs w:val="22"/>
            <w:shd w:val="clear" w:color="auto" w:fill="FFFFFF"/>
          </w:rPr>
          <w:t>www.nilleskro.dk</w:t>
        </w:r>
      </w:hyperlink>
      <w:r w:rsidR="004C00F8">
        <w:rPr>
          <w:rFonts w:cs="Arial"/>
          <w:b w:val="0"/>
          <w:bCs/>
          <w:sz w:val="22"/>
          <w:szCs w:val="22"/>
          <w:shd w:val="clear" w:color="auto" w:fill="FFFFFF"/>
        </w:rPr>
        <w:t xml:space="preserve">  double room 899,00DKK</w:t>
      </w:r>
    </w:p>
    <w:p w14:paraId="2E6E2591" w14:textId="5CCFEF74" w:rsidR="00075F4E" w:rsidRPr="00D83E84" w:rsidRDefault="00683010" w:rsidP="00D83E84">
      <w:pPr>
        <w:tabs>
          <w:tab w:val="left" w:pos="3119"/>
        </w:tabs>
        <w:spacing w:after="240" w:line="280" w:lineRule="exact"/>
        <w:ind w:left="3119" w:hanging="3119"/>
        <w:rPr>
          <w:rFonts w:cs="Arial"/>
          <w:b w:val="0"/>
          <w:bCs/>
          <w:sz w:val="22"/>
          <w:szCs w:val="22"/>
          <w:lang w:val="en-GB"/>
        </w:rPr>
      </w:pPr>
      <w:r w:rsidRPr="00D83E84">
        <w:rPr>
          <w:rFonts w:cs="Arial"/>
          <w:b w:val="0"/>
          <w:bCs/>
          <w:sz w:val="22"/>
          <w:szCs w:val="22"/>
          <w:lang w:val="en-GB"/>
        </w:rPr>
        <w:t xml:space="preserve">Payment: </w:t>
      </w:r>
      <w:r w:rsidR="00D83E84">
        <w:rPr>
          <w:rFonts w:cs="Arial"/>
          <w:b w:val="0"/>
          <w:bCs/>
          <w:sz w:val="22"/>
          <w:szCs w:val="22"/>
          <w:lang w:val="en-GB"/>
        </w:rPr>
        <w:tab/>
      </w:r>
      <w:r w:rsidR="00D83E84" w:rsidRPr="00D83E84">
        <w:rPr>
          <w:rFonts w:cs="Arial"/>
          <w:b w:val="0"/>
          <w:bCs/>
          <w:sz w:val="22"/>
          <w:szCs w:val="22"/>
          <w:lang w:val="en-GB"/>
        </w:rPr>
        <w:t xml:space="preserve">All entry fees are to be transferred to the bank account below before the first day of competition. Team officials should bring a receipt in case of any doubt. Only bank transfers will be accepted. </w:t>
      </w:r>
      <w:r w:rsidR="00D83E84">
        <w:rPr>
          <w:rFonts w:cs="Arial"/>
          <w:b w:val="0"/>
          <w:bCs/>
          <w:sz w:val="22"/>
          <w:szCs w:val="22"/>
          <w:lang w:val="en-GB"/>
        </w:rPr>
        <w:br/>
      </w:r>
      <w:r w:rsidR="00D83E84" w:rsidRPr="00D83E84">
        <w:rPr>
          <w:rFonts w:cs="Arial"/>
          <w:b w:val="0"/>
          <w:bCs/>
          <w:sz w:val="22"/>
          <w:szCs w:val="22"/>
          <w:lang w:val="en-GB"/>
        </w:rPr>
        <w:t>No cash payment at the range.</w:t>
      </w:r>
    </w:p>
    <w:p w14:paraId="53ED0A2D" w14:textId="0F0EE819" w:rsidR="00075F4E" w:rsidRPr="00075F4E" w:rsidRDefault="00683010" w:rsidP="00075F4E">
      <w:pPr>
        <w:tabs>
          <w:tab w:val="left" w:pos="3119"/>
        </w:tabs>
        <w:spacing w:after="240" w:line="280" w:lineRule="exact"/>
        <w:ind w:left="3119" w:hanging="3119"/>
        <w:rPr>
          <w:rFonts w:cs="Arial"/>
          <w:b w:val="0"/>
          <w:bCs/>
          <w:sz w:val="22"/>
          <w:szCs w:val="22"/>
          <w:lang w:val="en-GB"/>
        </w:rPr>
      </w:pPr>
      <w:r w:rsidRPr="00075F4E">
        <w:rPr>
          <w:rFonts w:cs="Arial"/>
          <w:b w:val="0"/>
          <w:bCs/>
          <w:sz w:val="22"/>
          <w:szCs w:val="22"/>
          <w:lang w:val="en-GB"/>
        </w:rPr>
        <w:t xml:space="preserve">Account name: </w:t>
      </w:r>
      <w:r w:rsidR="00075F4E" w:rsidRPr="00075F4E">
        <w:rPr>
          <w:rFonts w:cs="Arial"/>
          <w:b w:val="0"/>
          <w:bCs/>
          <w:sz w:val="22"/>
          <w:szCs w:val="22"/>
          <w:lang w:val="en-GB"/>
        </w:rPr>
        <w:tab/>
      </w:r>
      <w:r w:rsidRPr="00075F4E">
        <w:rPr>
          <w:rFonts w:cs="Arial"/>
          <w:b w:val="0"/>
          <w:bCs/>
          <w:sz w:val="22"/>
          <w:szCs w:val="22"/>
          <w:lang w:val="en-GB"/>
        </w:rPr>
        <w:t xml:space="preserve">DANSK SKYTTE UNION </w:t>
      </w:r>
      <w:r w:rsidR="00075F4E">
        <w:rPr>
          <w:rFonts w:cs="Arial"/>
          <w:b w:val="0"/>
          <w:bCs/>
          <w:sz w:val="22"/>
          <w:szCs w:val="22"/>
          <w:lang w:val="en-GB"/>
        </w:rPr>
        <w:br/>
      </w:r>
      <w:r w:rsidRPr="00075F4E">
        <w:rPr>
          <w:rFonts w:cs="Arial"/>
          <w:b w:val="0"/>
          <w:bCs/>
          <w:sz w:val="22"/>
          <w:szCs w:val="22"/>
          <w:lang w:val="en-GB"/>
        </w:rPr>
        <w:t xml:space="preserve">IBAN: DK26 3000 0011 3986 69 </w:t>
      </w:r>
      <w:r w:rsidR="00075F4E">
        <w:rPr>
          <w:rFonts w:cs="Arial"/>
          <w:b w:val="0"/>
          <w:bCs/>
          <w:sz w:val="22"/>
          <w:szCs w:val="22"/>
          <w:lang w:val="en-GB"/>
        </w:rPr>
        <w:br/>
      </w:r>
      <w:r w:rsidRPr="00075F4E">
        <w:rPr>
          <w:rFonts w:cs="Arial"/>
          <w:b w:val="0"/>
          <w:bCs/>
          <w:sz w:val="22"/>
          <w:szCs w:val="22"/>
          <w:lang w:val="en-GB"/>
        </w:rPr>
        <w:t xml:space="preserve">BIC/SWIFT: DABADKK </w:t>
      </w:r>
    </w:p>
    <w:p w14:paraId="39D46456" w14:textId="193651CE" w:rsidR="00ED5291" w:rsidRPr="00ED5291" w:rsidRDefault="00ED5291" w:rsidP="00075F4E">
      <w:pPr>
        <w:tabs>
          <w:tab w:val="left" w:pos="3119"/>
          <w:tab w:val="left" w:pos="3664"/>
        </w:tabs>
        <w:spacing w:after="240" w:line="280" w:lineRule="exact"/>
        <w:ind w:left="3119" w:hanging="3119"/>
        <w:rPr>
          <w:rFonts w:cs="Arial"/>
          <w:b w:val="0"/>
          <w:bCs/>
          <w:sz w:val="22"/>
          <w:szCs w:val="22"/>
          <w:lang w:val="en-GB"/>
        </w:rPr>
      </w:pPr>
      <w:r w:rsidRPr="00683010">
        <w:rPr>
          <w:rFonts w:cs="Arial"/>
          <w:b w:val="0"/>
          <w:bCs/>
          <w:sz w:val="22"/>
          <w:szCs w:val="22"/>
          <w:lang w:val="en-GB"/>
        </w:rPr>
        <w:t xml:space="preserve">Transportation  </w:t>
      </w:r>
      <w:r w:rsidRPr="00ED5291">
        <w:rPr>
          <w:rFonts w:cs="Arial"/>
          <w:b w:val="0"/>
          <w:bCs/>
          <w:sz w:val="22"/>
          <w:szCs w:val="22"/>
          <w:lang w:val="en-GB"/>
        </w:rPr>
        <w:t xml:space="preserve">                    </w:t>
      </w:r>
      <w:r w:rsidR="00683010">
        <w:rPr>
          <w:rFonts w:cs="Arial"/>
          <w:b w:val="0"/>
          <w:bCs/>
          <w:sz w:val="22"/>
          <w:szCs w:val="22"/>
          <w:lang w:val="en-GB"/>
        </w:rPr>
        <w:tab/>
      </w:r>
      <w:r w:rsidRPr="00ED5291">
        <w:rPr>
          <w:rFonts w:cs="Arial"/>
          <w:b w:val="0"/>
          <w:bCs/>
          <w:sz w:val="22"/>
          <w:szCs w:val="22"/>
          <w:lang w:val="en-GB"/>
        </w:rPr>
        <w:t xml:space="preserve">Transport between airport – official hotel – shooting range will </w:t>
      </w:r>
      <w:r w:rsidRPr="00ED5291">
        <w:rPr>
          <w:rFonts w:cs="Arial"/>
          <w:b w:val="0"/>
          <w:bCs/>
          <w:sz w:val="22"/>
          <w:szCs w:val="22"/>
          <w:lang w:val="en-GB"/>
        </w:rPr>
        <w:br/>
        <w:t>be organized (</w:t>
      </w:r>
      <w:r w:rsidR="00683010">
        <w:rPr>
          <w:rFonts w:cs="Arial"/>
          <w:b w:val="0"/>
          <w:bCs/>
          <w:sz w:val="22"/>
          <w:szCs w:val="22"/>
          <w:lang w:val="en-GB"/>
        </w:rPr>
        <w:t>40 Euro</w:t>
      </w:r>
      <w:r w:rsidRPr="00ED5291">
        <w:rPr>
          <w:rFonts w:cs="Arial"/>
          <w:b w:val="0"/>
          <w:bCs/>
          <w:sz w:val="22"/>
          <w:szCs w:val="22"/>
          <w:lang w:val="en-GB"/>
        </w:rPr>
        <w:t>)</w:t>
      </w:r>
    </w:p>
    <w:p w14:paraId="241A0D6C" w14:textId="77777777" w:rsidR="00ED5291" w:rsidRPr="00ED5291" w:rsidRDefault="00ED5291" w:rsidP="00683010">
      <w:pPr>
        <w:tabs>
          <w:tab w:val="left" w:pos="2552"/>
          <w:tab w:val="left" w:pos="3119"/>
          <w:tab w:val="left" w:pos="3664"/>
        </w:tabs>
        <w:spacing w:after="240" w:line="280" w:lineRule="exact"/>
        <w:ind w:left="3119" w:hanging="3119"/>
        <w:rPr>
          <w:rFonts w:cs="Arial"/>
          <w:sz w:val="22"/>
          <w:szCs w:val="22"/>
          <w:lang w:val="en-GB"/>
        </w:rPr>
      </w:pPr>
    </w:p>
    <w:p w14:paraId="06E313E9" w14:textId="73746D70" w:rsidR="00ED5291" w:rsidRPr="005F13E4" w:rsidRDefault="00ED5291" w:rsidP="005F13E4">
      <w:pPr>
        <w:tabs>
          <w:tab w:val="left" w:pos="2160"/>
          <w:tab w:val="left" w:pos="2552"/>
          <w:tab w:val="left" w:pos="3119"/>
          <w:tab w:val="left" w:pos="3664"/>
        </w:tabs>
        <w:spacing w:after="240" w:line="280" w:lineRule="exact"/>
        <w:ind w:left="3119" w:hanging="3119"/>
        <w:rPr>
          <w:rFonts w:cs="Arial"/>
          <w:b w:val="0"/>
          <w:bCs/>
          <w:sz w:val="22"/>
          <w:szCs w:val="22"/>
          <w:lang w:val="en"/>
        </w:rPr>
      </w:pPr>
      <w:r w:rsidRPr="005F13E4">
        <w:rPr>
          <w:rFonts w:cs="Arial"/>
          <w:b w:val="0"/>
          <w:bCs/>
          <w:sz w:val="22"/>
          <w:szCs w:val="22"/>
          <w:lang w:val="en"/>
        </w:rPr>
        <w:t>Regarding the pandemic</w:t>
      </w:r>
      <w:proofErr w:type="gramStart"/>
      <w:r w:rsidRPr="005F13E4">
        <w:rPr>
          <w:rFonts w:cs="Arial"/>
          <w:b w:val="0"/>
          <w:bCs/>
          <w:sz w:val="22"/>
          <w:szCs w:val="22"/>
          <w:lang w:val="en-GB"/>
        </w:rPr>
        <w:tab/>
        <w:t xml:space="preserve">  </w:t>
      </w:r>
      <w:r w:rsidRPr="005F13E4">
        <w:rPr>
          <w:rFonts w:cs="Arial"/>
          <w:b w:val="0"/>
          <w:bCs/>
          <w:sz w:val="22"/>
          <w:szCs w:val="22"/>
          <w:lang w:val="en-GB"/>
        </w:rPr>
        <w:tab/>
      </w:r>
      <w:proofErr w:type="gramEnd"/>
      <w:r w:rsidRPr="005F13E4">
        <w:rPr>
          <w:rFonts w:cs="Arial"/>
          <w:b w:val="0"/>
          <w:bCs/>
          <w:sz w:val="22"/>
          <w:szCs w:val="22"/>
          <w:lang w:val="en"/>
        </w:rPr>
        <w:t xml:space="preserve">Entry restrictions are subject to the statutory provisions at </w:t>
      </w:r>
      <w:r w:rsidRPr="005F13E4">
        <w:rPr>
          <w:rFonts w:cs="Arial"/>
          <w:b w:val="0"/>
          <w:bCs/>
          <w:sz w:val="22"/>
          <w:szCs w:val="22"/>
          <w:lang w:val="en"/>
        </w:rPr>
        <w:br/>
        <w:t xml:space="preserve">the time in question and will be communicated to the </w:t>
      </w:r>
      <w:r w:rsidRPr="005F13E4">
        <w:rPr>
          <w:rFonts w:cs="Arial"/>
          <w:b w:val="0"/>
          <w:bCs/>
          <w:sz w:val="22"/>
          <w:szCs w:val="22"/>
          <w:lang w:val="en"/>
        </w:rPr>
        <w:br/>
        <w:t>participants in advance.</w:t>
      </w:r>
    </w:p>
    <w:p w14:paraId="1A94A263" w14:textId="549746D7" w:rsidR="00903334" w:rsidRDefault="00903334" w:rsidP="00075F4E">
      <w:pPr>
        <w:spacing w:after="240" w:line="280" w:lineRule="exact"/>
        <w:ind w:left="3119" w:hanging="3119"/>
        <w:rPr>
          <w:rFonts w:cs="Arial"/>
          <w:color w:val="FF0000"/>
          <w:sz w:val="22"/>
          <w:szCs w:val="22"/>
          <w:lang w:val="en"/>
        </w:rPr>
      </w:pPr>
    </w:p>
    <w:p w14:paraId="4A858856" w14:textId="77777777" w:rsidR="005F13E4" w:rsidRDefault="005F13E4" w:rsidP="00075F4E">
      <w:pPr>
        <w:spacing w:after="240" w:line="280" w:lineRule="exact"/>
        <w:ind w:left="3119" w:hanging="3119"/>
        <w:rPr>
          <w:rFonts w:cs="Arial"/>
          <w:color w:val="FF0000"/>
          <w:sz w:val="22"/>
          <w:szCs w:val="22"/>
          <w:lang w:val="en"/>
        </w:rPr>
      </w:pPr>
    </w:p>
    <w:p w14:paraId="0D2F945E" w14:textId="77777777" w:rsidR="00903334" w:rsidRDefault="00903334" w:rsidP="00903334">
      <w:pPr>
        <w:autoSpaceDE w:val="0"/>
        <w:autoSpaceDN w:val="0"/>
        <w:adjustRightInd w:val="0"/>
        <w:spacing w:after="240" w:line="280" w:lineRule="exact"/>
        <w:rPr>
          <w:rFonts w:ascii="Arial-BoldMT" w:hAnsi="Arial-BoldMT" w:cs="Arial-BoldMT"/>
          <w:b w:val="0"/>
          <w:sz w:val="22"/>
          <w:szCs w:val="22"/>
          <w:lang w:val="en-GB"/>
        </w:rPr>
      </w:pPr>
      <w:r w:rsidRPr="00903334">
        <w:rPr>
          <w:rFonts w:ascii="Arial-BoldMT" w:hAnsi="Arial-BoldMT" w:cs="Arial-BoldMT"/>
          <w:b w:val="0"/>
          <w:sz w:val="22"/>
          <w:szCs w:val="22"/>
          <w:lang w:val="en-GB"/>
        </w:rPr>
        <w:t>ORGANIZING COMMITTEE</w:t>
      </w:r>
      <w:r w:rsidRPr="00903334">
        <w:rPr>
          <w:rFonts w:ascii="Arial-BoldMT" w:hAnsi="Arial-BoldMT" w:cs="Arial-BoldMT"/>
          <w:b w:val="0"/>
          <w:sz w:val="22"/>
          <w:szCs w:val="22"/>
          <w:lang w:val="en-GB"/>
        </w:rPr>
        <w:tab/>
      </w:r>
      <w:r>
        <w:rPr>
          <w:rFonts w:ascii="Arial-BoldMT" w:hAnsi="Arial-BoldMT" w:cs="Arial-BoldMT"/>
          <w:b w:val="0"/>
          <w:sz w:val="22"/>
          <w:szCs w:val="22"/>
          <w:lang w:val="en-GB"/>
        </w:rPr>
        <w:br/>
      </w:r>
      <w:r w:rsidRPr="00903334">
        <w:rPr>
          <w:rFonts w:ascii="Arial-BoldMT" w:hAnsi="Arial-BoldMT" w:cs="Arial-BoldMT"/>
          <w:b w:val="0"/>
          <w:sz w:val="22"/>
          <w:szCs w:val="22"/>
          <w:lang w:val="en-GB"/>
        </w:rPr>
        <w:t>CHAIRMAN</w:t>
      </w:r>
    </w:p>
    <w:p w14:paraId="66B5C694" w14:textId="41220997" w:rsidR="00903334" w:rsidRPr="00903334" w:rsidRDefault="00903334" w:rsidP="00903334">
      <w:pPr>
        <w:autoSpaceDE w:val="0"/>
        <w:autoSpaceDN w:val="0"/>
        <w:adjustRightInd w:val="0"/>
        <w:spacing w:after="240" w:line="280" w:lineRule="exact"/>
        <w:rPr>
          <w:rFonts w:cs="Arial"/>
          <w:b w:val="0"/>
          <w:sz w:val="22"/>
          <w:szCs w:val="22"/>
          <w:lang w:val="en-GB"/>
        </w:rPr>
      </w:pPr>
      <w:r>
        <w:rPr>
          <w:rFonts w:cs="Arial"/>
          <w:b w:val="0"/>
          <w:sz w:val="22"/>
          <w:szCs w:val="22"/>
          <w:lang w:val="en-GB"/>
        </w:rPr>
        <w:t>Mikael Green</w:t>
      </w:r>
    </w:p>
    <w:p w14:paraId="39794AC7" w14:textId="77777777" w:rsidR="00903334" w:rsidRPr="00ED5291" w:rsidRDefault="00903334" w:rsidP="00075F4E">
      <w:pPr>
        <w:spacing w:after="240" w:line="280" w:lineRule="exact"/>
        <w:ind w:left="3119" w:hanging="3119"/>
        <w:rPr>
          <w:rFonts w:cs="Arial"/>
          <w:color w:val="FF0000"/>
          <w:sz w:val="22"/>
          <w:szCs w:val="22"/>
          <w:lang w:val="en-GB"/>
        </w:rPr>
      </w:pPr>
    </w:p>
    <w:p w14:paraId="14D5DCA9" w14:textId="77777777" w:rsidR="00ED5291" w:rsidRPr="00ED5291" w:rsidRDefault="00ED5291" w:rsidP="00683010">
      <w:pPr>
        <w:tabs>
          <w:tab w:val="left" w:pos="2552"/>
          <w:tab w:val="left" w:pos="3119"/>
          <w:tab w:val="left" w:pos="3664"/>
        </w:tabs>
        <w:spacing w:after="240" w:line="280" w:lineRule="exact"/>
        <w:ind w:left="3119" w:hanging="3119"/>
        <w:rPr>
          <w:rFonts w:cs="Arial"/>
          <w:b w:val="0"/>
          <w:bCs/>
          <w:sz w:val="22"/>
          <w:szCs w:val="22"/>
          <w:lang w:val="en-GB"/>
        </w:rPr>
      </w:pPr>
    </w:p>
    <w:p w14:paraId="1ED766D6" w14:textId="77777777" w:rsidR="00ED5291" w:rsidRPr="00ED5291" w:rsidRDefault="00ED5291" w:rsidP="00ED5291">
      <w:pPr>
        <w:tabs>
          <w:tab w:val="left" w:pos="2160"/>
          <w:tab w:val="left" w:pos="2552"/>
          <w:tab w:val="left" w:pos="3119"/>
          <w:tab w:val="left" w:pos="3664"/>
        </w:tabs>
        <w:spacing w:after="240" w:line="280" w:lineRule="exact"/>
        <w:rPr>
          <w:rFonts w:cs="Arial"/>
          <w:b w:val="0"/>
          <w:bCs/>
          <w:sz w:val="22"/>
          <w:szCs w:val="22"/>
          <w:lang w:val="en-GB"/>
        </w:rPr>
      </w:pPr>
    </w:p>
    <w:p w14:paraId="29F0E5A2" w14:textId="77777777" w:rsidR="00ED5291" w:rsidRPr="00ED5291" w:rsidRDefault="00ED5291" w:rsidP="00ED5291">
      <w:pPr>
        <w:pStyle w:val="HTMLVorformatiert"/>
        <w:tabs>
          <w:tab w:val="clear" w:pos="916"/>
          <w:tab w:val="clear" w:pos="1832"/>
          <w:tab w:val="clear" w:pos="2748"/>
          <w:tab w:val="clear" w:pos="4580"/>
          <w:tab w:val="clear" w:pos="5496"/>
          <w:tab w:val="clear" w:pos="6412"/>
          <w:tab w:val="clear" w:pos="7328"/>
          <w:tab w:val="clear" w:pos="8244"/>
          <w:tab w:val="clear" w:pos="9160"/>
          <w:tab w:val="clear" w:pos="10076"/>
          <w:tab w:val="left" w:pos="3119"/>
        </w:tabs>
        <w:spacing w:after="120"/>
        <w:ind w:left="3660" w:hanging="3660"/>
        <w:rPr>
          <w:rFonts w:ascii="Arial" w:hAnsi="Arial" w:cs="Arial"/>
          <w:bCs/>
          <w:sz w:val="22"/>
          <w:szCs w:val="22"/>
          <w:lang w:val="en-GB"/>
        </w:rPr>
      </w:pPr>
    </w:p>
    <w:sectPr w:rsidR="00ED5291" w:rsidRPr="00ED5291" w:rsidSect="006409B3">
      <w:headerReference w:type="even" r:id="rId9"/>
      <w:headerReference w:type="default" r:id="rId10"/>
      <w:headerReference w:type="first" r:id="rId11"/>
      <w:pgSz w:w="11906" w:h="16838" w:code="9"/>
      <w:pgMar w:top="1134" w:right="426" w:bottom="1134"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B466" w14:textId="77777777" w:rsidR="00BF2BD2" w:rsidRDefault="00BF2BD2">
      <w:r>
        <w:separator/>
      </w:r>
    </w:p>
  </w:endnote>
  <w:endnote w:type="continuationSeparator" w:id="0">
    <w:p w14:paraId="7E6B3B98" w14:textId="77777777" w:rsidR="00BF2BD2" w:rsidRDefault="00BF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1516" w14:textId="77777777" w:rsidR="00BF2BD2" w:rsidRDefault="00BF2BD2">
      <w:r>
        <w:separator/>
      </w:r>
    </w:p>
  </w:footnote>
  <w:footnote w:type="continuationSeparator" w:id="0">
    <w:p w14:paraId="71250EA7" w14:textId="77777777" w:rsidR="00BF2BD2" w:rsidRDefault="00BF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66AA" w14:textId="77777777" w:rsidR="00547691" w:rsidRDefault="00BF2BD2">
    <w:pPr>
      <w:pStyle w:val="Kopfzeile"/>
    </w:pPr>
    <w:r>
      <w:rPr>
        <w:noProof/>
        <w:lang w:val="de-DE"/>
      </w:rPr>
      <w:pict w14:anchorId="23AB0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2579" o:spid="_x0000_s1030" type="#_x0000_t75" style="position:absolute;margin-left:0;margin-top:0;width:516.7pt;height:147.5pt;z-index:-251656192;mso-position-horizontal:center;mso-position-horizontal-relative:margin;mso-position-vertical:center;mso-position-vertical-relative:margin" o:allowincell="f">
          <v:imagedata r:id="rId1" o:title="LAPUA_logo 20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959B" w14:textId="1FEFCF7D" w:rsidR="00547691" w:rsidRDefault="006E1BAE" w:rsidP="0055590B">
    <w:pPr>
      <w:pStyle w:val="Kopfzeile"/>
      <w:jc w:val="right"/>
      <w:rPr>
        <w:lang w:val="en-GB"/>
      </w:rPr>
    </w:pPr>
    <w:r>
      <w:rPr>
        <w:b w:val="0"/>
        <w:noProof/>
        <w:sz w:val="24"/>
        <w:szCs w:val="24"/>
        <w:lang w:val="da-DK" w:eastAsia="da-DK"/>
      </w:rPr>
      <w:drawing>
        <wp:anchor distT="0" distB="0" distL="114300" distR="114300" simplePos="0" relativeHeight="251654656" behindDoc="1" locked="0" layoutInCell="1" allowOverlap="1" wp14:anchorId="2FF81346" wp14:editId="30CF140F">
          <wp:simplePos x="0" y="0"/>
          <wp:positionH relativeFrom="column">
            <wp:posOffset>5463540</wp:posOffset>
          </wp:positionH>
          <wp:positionV relativeFrom="paragraph">
            <wp:posOffset>180975</wp:posOffset>
          </wp:positionV>
          <wp:extent cx="1104900" cy="1100455"/>
          <wp:effectExtent l="0" t="0" r="0" b="0"/>
          <wp:wrapNone/>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srcRect/>
                  <a:stretch>
                    <a:fillRect/>
                  </a:stretch>
                </pic:blipFill>
                <pic:spPr bwMode="auto">
                  <a:xfrm>
                    <a:off x="0" y="0"/>
                    <a:ext cx="1104900" cy="1100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2BD2">
      <w:rPr>
        <w:noProof/>
        <w:lang w:val="de-DE"/>
      </w:rPr>
      <w:pict w14:anchorId="72308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2580" o:spid="_x0000_s1031" type="#_x0000_t75" style="position:absolute;left:0;text-align:left;margin-left:0;margin-top:0;width:516.7pt;height:147.5pt;z-index:-251655168;mso-position-horizontal:center;mso-position-horizontal-relative:margin;mso-position-vertical:center;mso-position-vertical-relative:margin" o:allowincell="f">
          <v:imagedata r:id="rId2" o:title="LAPUA_logo 2010" gain="19661f" blacklevel="22938f"/>
          <w10:wrap anchorx="margin" anchory="margin"/>
        </v:shape>
      </w:pict>
    </w:r>
    <w:r w:rsidR="00547691">
      <w:rPr>
        <w:lang w:val="en-GB"/>
      </w:rPr>
      <w:tab/>
    </w:r>
    <w:r w:rsidR="00547691">
      <w:rPr>
        <w:lang w:val="en-GB"/>
      </w:rPr>
      <w:tab/>
    </w:r>
  </w:p>
  <w:tbl>
    <w:tblPr>
      <w:tblW w:w="10349" w:type="dxa"/>
      <w:tblInd w:w="-34" w:type="dxa"/>
      <w:tblBorders>
        <w:bottom w:val="single" w:sz="4" w:space="0" w:color="auto"/>
      </w:tblBorders>
      <w:tblLook w:val="01E0" w:firstRow="1" w:lastRow="1" w:firstColumn="1" w:lastColumn="1" w:noHBand="0" w:noVBand="0"/>
    </w:tblPr>
    <w:tblGrid>
      <w:gridCol w:w="9938"/>
      <w:gridCol w:w="221"/>
      <w:gridCol w:w="221"/>
    </w:tblGrid>
    <w:tr w:rsidR="00547691" w:rsidRPr="005C093F" w14:paraId="58FEA1C8" w14:textId="77777777" w:rsidTr="00EB74B5">
      <w:trPr>
        <w:trHeight w:val="1850"/>
      </w:trPr>
      <w:tc>
        <w:tcPr>
          <w:tcW w:w="1985" w:type="dxa"/>
        </w:tcPr>
        <w:tbl>
          <w:tblPr>
            <w:tblW w:w="10807" w:type="dxa"/>
            <w:tblBorders>
              <w:bottom w:val="single" w:sz="4" w:space="0" w:color="auto"/>
            </w:tblBorders>
            <w:tblLook w:val="01E0" w:firstRow="1" w:lastRow="1" w:firstColumn="1" w:lastColumn="1" w:noHBand="0" w:noVBand="0"/>
          </w:tblPr>
          <w:tblGrid>
            <w:gridCol w:w="1702"/>
            <w:gridCol w:w="7087"/>
            <w:gridCol w:w="2018"/>
          </w:tblGrid>
          <w:tr w:rsidR="006E1BAE" w:rsidRPr="000D650F" w14:paraId="6A4A981B" w14:textId="77777777" w:rsidTr="006E1BAE">
            <w:trPr>
              <w:trHeight w:val="1989"/>
            </w:trPr>
            <w:tc>
              <w:tcPr>
                <w:tcW w:w="1702" w:type="dxa"/>
              </w:tcPr>
              <w:p w14:paraId="50C725EA" w14:textId="77777777" w:rsidR="006E1BAE" w:rsidRPr="007F710F" w:rsidRDefault="006E1BAE" w:rsidP="006E1BAE">
                <w:pPr>
                  <w:ind w:left="204" w:hanging="204"/>
                  <w:jc w:val="center"/>
                  <w:rPr>
                    <w:i/>
                    <w:color w:val="FF0000"/>
                    <w:sz w:val="24"/>
                    <w:szCs w:val="24"/>
                    <w:lang w:val="en-GB"/>
                  </w:rPr>
                </w:pPr>
                <w:r>
                  <w:rPr>
                    <w:i/>
                    <w:noProof/>
                    <w:color w:val="FF0000"/>
                    <w:sz w:val="24"/>
                    <w:szCs w:val="24"/>
                    <w:lang w:val="da-DK" w:eastAsia="da-DK"/>
                  </w:rPr>
                  <w:drawing>
                    <wp:anchor distT="0" distB="0" distL="114300" distR="114300" simplePos="0" relativeHeight="251657728" behindDoc="0" locked="0" layoutInCell="1" allowOverlap="1" wp14:anchorId="4ABA3F84" wp14:editId="66238085">
                      <wp:simplePos x="0" y="0"/>
                      <wp:positionH relativeFrom="column">
                        <wp:posOffset>-173990</wp:posOffset>
                      </wp:positionH>
                      <wp:positionV relativeFrom="paragraph">
                        <wp:posOffset>100965</wp:posOffset>
                      </wp:positionV>
                      <wp:extent cx="1257935" cy="1090458"/>
                      <wp:effectExtent l="0" t="0" r="0"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
                              <a:srcRect/>
                              <a:stretch>
                                <a:fillRect/>
                              </a:stretch>
                            </pic:blipFill>
                            <pic:spPr bwMode="auto">
                              <a:xfrm>
                                <a:off x="0" y="0"/>
                                <a:ext cx="1257935" cy="10904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087" w:type="dxa"/>
                <w:vAlign w:val="center"/>
              </w:tcPr>
              <w:p w14:paraId="03066884" w14:textId="7D1EC170" w:rsidR="006E1BAE" w:rsidRPr="00C07899" w:rsidRDefault="006E1BAE" w:rsidP="006E1BAE">
                <w:pPr>
                  <w:rPr>
                    <w:b w:val="0"/>
                    <w:color w:val="003366"/>
                    <w:sz w:val="28"/>
                    <w:szCs w:val="28"/>
                    <w:lang w:val="en-GB"/>
                  </w:rPr>
                </w:pPr>
                <w:r>
                  <w:rPr>
                    <w:noProof/>
                    <w:color w:val="002060"/>
                    <w:sz w:val="28"/>
                    <w:szCs w:val="28"/>
                    <w:lang w:val="en-GB"/>
                  </w:rPr>
                  <w:drawing>
                    <wp:anchor distT="0" distB="0" distL="114300" distR="114300" simplePos="0" relativeHeight="251660800" behindDoc="1" locked="0" layoutInCell="1" allowOverlap="1" wp14:anchorId="7B0658C9" wp14:editId="3D891B7E">
                      <wp:simplePos x="0" y="0"/>
                      <wp:positionH relativeFrom="column">
                        <wp:posOffset>201930</wp:posOffset>
                      </wp:positionH>
                      <wp:positionV relativeFrom="paragraph">
                        <wp:posOffset>-3175</wp:posOffset>
                      </wp:positionV>
                      <wp:extent cx="939165" cy="963295"/>
                      <wp:effectExtent l="0" t="0" r="0" b="825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 cy="963295"/>
                              </a:xfrm>
                              <a:prstGeom prst="rect">
                                <a:avLst/>
                              </a:prstGeom>
                              <a:noFill/>
                            </pic:spPr>
                          </pic:pic>
                        </a:graphicData>
                      </a:graphic>
                      <wp14:sizeRelH relativeFrom="page">
                        <wp14:pctWidth>0</wp14:pctWidth>
                      </wp14:sizeRelH>
                      <wp14:sizeRelV relativeFrom="page">
                        <wp14:pctHeight>0</wp14:pctHeight>
                      </wp14:sizeRelV>
                    </wp:anchor>
                  </w:drawing>
                </w:r>
                <w:r>
                  <w:rPr>
                    <w:color w:val="003366"/>
                    <w:sz w:val="28"/>
                    <w:szCs w:val="28"/>
                    <w:lang w:val="en-GB"/>
                  </w:rPr>
                  <w:t xml:space="preserve">  </w:t>
                </w:r>
              </w:p>
              <w:p w14:paraId="27E42FA6" w14:textId="188D5F72" w:rsidR="006E1BAE" w:rsidRPr="007F710F" w:rsidRDefault="006E1BAE" w:rsidP="006E1BAE">
                <w:pPr>
                  <w:rPr>
                    <w:color w:val="FF0000"/>
                    <w:sz w:val="24"/>
                    <w:szCs w:val="24"/>
                    <w:lang w:val="en-GB"/>
                  </w:rPr>
                </w:pPr>
                <w:r w:rsidRPr="00C07899">
                  <w:rPr>
                    <w:b w:val="0"/>
                    <w:noProof/>
                    <w:color w:val="002060"/>
                    <w:sz w:val="28"/>
                    <w:szCs w:val="28"/>
                  </w:rPr>
                  <w:drawing>
                    <wp:anchor distT="0" distB="0" distL="114300" distR="114300" simplePos="0" relativeHeight="251663872" behindDoc="1" locked="0" layoutInCell="1" allowOverlap="1" wp14:anchorId="4FF09002" wp14:editId="5AD17165">
                      <wp:simplePos x="0" y="0"/>
                      <wp:positionH relativeFrom="column">
                        <wp:posOffset>2267585</wp:posOffset>
                      </wp:positionH>
                      <wp:positionV relativeFrom="paragraph">
                        <wp:posOffset>442595</wp:posOffset>
                      </wp:positionV>
                      <wp:extent cx="1085215" cy="311150"/>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215" cy="311150"/>
                              </a:xfrm>
                              <a:prstGeom prst="rect">
                                <a:avLst/>
                              </a:prstGeom>
                              <a:noFill/>
                            </pic:spPr>
                          </pic:pic>
                        </a:graphicData>
                      </a:graphic>
                      <wp14:sizeRelH relativeFrom="page">
                        <wp14:pctWidth>0</wp14:pctWidth>
                      </wp14:sizeRelH>
                      <wp14:sizeRelV relativeFrom="page">
                        <wp14:pctHeight>0</wp14:pctHeight>
                      </wp14:sizeRelV>
                    </wp:anchor>
                  </w:drawing>
                </w:r>
                <w:r w:rsidRPr="00C07899">
                  <w:rPr>
                    <w:b w:val="0"/>
                    <w:color w:val="003366"/>
                    <w:sz w:val="28"/>
                    <w:szCs w:val="28"/>
                    <w:lang w:val="en-GB"/>
                  </w:rPr>
                  <w:t xml:space="preserve">                       </w:t>
                </w:r>
                <w:r w:rsidRPr="00C07899">
                  <w:rPr>
                    <w:color w:val="003366"/>
                    <w:sz w:val="28"/>
                    <w:szCs w:val="28"/>
                    <w:lang w:val="en-GB"/>
                  </w:rPr>
                  <w:t xml:space="preserve"> 300M LAPUA EUROPEAN CUP</w:t>
                </w:r>
                <w:r w:rsidRPr="00C07899">
                  <w:rPr>
                    <w:color w:val="002060"/>
                    <w:sz w:val="28"/>
                    <w:szCs w:val="28"/>
                  </w:rPr>
                  <w:t xml:space="preserve"> 20</w:t>
                </w:r>
                <w:r>
                  <w:rPr>
                    <w:color w:val="002060"/>
                    <w:sz w:val="28"/>
                    <w:szCs w:val="28"/>
                  </w:rPr>
                  <w:t>2</w:t>
                </w:r>
                <w:r w:rsidR="00DB14E9">
                  <w:rPr>
                    <w:color w:val="002060"/>
                    <w:sz w:val="28"/>
                    <w:szCs w:val="28"/>
                  </w:rPr>
                  <w:t>2</w:t>
                </w:r>
                <w:r w:rsidRPr="00C07899">
                  <w:rPr>
                    <w:b w:val="0"/>
                    <w:color w:val="003366"/>
                    <w:sz w:val="28"/>
                    <w:szCs w:val="28"/>
                    <w:lang w:val="en-GB"/>
                  </w:rPr>
                  <w:br/>
                </w:r>
                <w:r w:rsidRPr="00C07899">
                  <w:rPr>
                    <w:b w:val="0"/>
                    <w:color w:val="002060"/>
                    <w:sz w:val="28"/>
                    <w:szCs w:val="28"/>
                    <w:lang w:val="en-GB"/>
                  </w:rPr>
                  <w:t xml:space="preserve">                       </w:t>
                </w:r>
                <w:r>
                  <w:rPr>
                    <w:color w:val="002060"/>
                    <w:sz w:val="28"/>
                    <w:szCs w:val="28"/>
                    <w:lang w:val="en-GB"/>
                  </w:rPr>
                  <w:t xml:space="preserve">      </w:t>
                </w:r>
                <w:r w:rsidR="00DB14E9">
                  <w:rPr>
                    <w:color w:val="002060"/>
                    <w:sz w:val="28"/>
                    <w:szCs w:val="28"/>
                    <w:lang w:val="en-GB"/>
                  </w:rPr>
                  <w:t>June</w:t>
                </w:r>
                <w:r>
                  <w:rPr>
                    <w:color w:val="002060"/>
                    <w:sz w:val="28"/>
                    <w:szCs w:val="28"/>
                    <w:lang w:val="en-GB"/>
                  </w:rPr>
                  <w:t xml:space="preserve"> </w:t>
                </w:r>
                <w:r w:rsidR="00DB14E9">
                  <w:rPr>
                    <w:color w:val="002060"/>
                    <w:sz w:val="28"/>
                    <w:szCs w:val="28"/>
                    <w:lang w:val="en-GB"/>
                  </w:rPr>
                  <w:t>20</w:t>
                </w:r>
                <w:r w:rsidRPr="00AC4A02">
                  <w:rPr>
                    <w:color w:val="002060"/>
                    <w:sz w:val="28"/>
                    <w:szCs w:val="28"/>
                    <w:vertAlign w:val="superscript"/>
                  </w:rPr>
                  <w:t>th</w:t>
                </w:r>
                <w:r>
                  <w:rPr>
                    <w:color w:val="002060"/>
                    <w:sz w:val="28"/>
                    <w:szCs w:val="28"/>
                    <w:lang w:val="en-GB"/>
                  </w:rPr>
                  <w:t xml:space="preserve"> </w:t>
                </w:r>
                <w:r w:rsidRPr="00AC4A02">
                  <w:rPr>
                    <w:color w:val="002060"/>
                    <w:sz w:val="28"/>
                    <w:szCs w:val="28"/>
                  </w:rPr>
                  <w:t xml:space="preserve">to </w:t>
                </w:r>
                <w:r w:rsidR="0098462A">
                  <w:rPr>
                    <w:color w:val="002060"/>
                    <w:sz w:val="28"/>
                    <w:szCs w:val="28"/>
                  </w:rPr>
                  <w:t>23</w:t>
                </w:r>
                <w:r w:rsidR="0098462A">
                  <w:rPr>
                    <w:color w:val="002060"/>
                    <w:sz w:val="28"/>
                    <w:szCs w:val="28"/>
                    <w:vertAlign w:val="superscript"/>
                  </w:rPr>
                  <w:t>rd</w:t>
                </w:r>
                <w:r w:rsidRPr="00AC4A02">
                  <w:rPr>
                    <w:color w:val="002060"/>
                    <w:sz w:val="28"/>
                    <w:szCs w:val="28"/>
                  </w:rPr>
                  <w:t xml:space="preserve"> </w:t>
                </w:r>
                <w:r>
                  <w:rPr>
                    <w:color w:val="002060"/>
                    <w:sz w:val="28"/>
                    <w:szCs w:val="28"/>
                  </w:rPr>
                  <w:t>AA</w:t>
                </w:r>
                <w:r w:rsidRPr="00AC4A02">
                  <w:rPr>
                    <w:color w:val="002060"/>
                    <w:sz w:val="28"/>
                    <w:szCs w:val="28"/>
                  </w:rPr>
                  <w:t>RHUS / DEN</w:t>
                </w:r>
              </w:p>
            </w:tc>
            <w:tc>
              <w:tcPr>
                <w:tcW w:w="2018" w:type="dxa"/>
              </w:tcPr>
              <w:p w14:paraId="1D10D6C3" w14:textId="4754FA3A" w:rsidR="006E1BAE" w:rsidRDefault="006E1BAE" w:rsidP="006E1BAE">
                <w:pPr>
                  <w:rPr>
                    <w:sz w:val="24"/>
                    <w:szCs w:val="24"/>
                    <w:lang w:val="en-GB"/>
                  </w:rPr>
                </w:pPr>
              </w:p>
              <w:p w14:paraId="21689F5C" w14:textId="77777777" w:rsidR="006E1BAE" w:rsidRDefault="006E1BAE" w:rsidP="006E1BAE">
                <w:pPr>
                  <w:rPr>
                    <w:sz w:val="24"/>
                    <w:szCs w:val="24"/>
                    <w:lang w:val="en-GB"/>
                  </w:rPr>
                </w:pPr>
              </w:p>
              <w:p w14:paraId="7804C6C6" w14:textId="2A0BCA9D" w:rsidR="006E1BAE" w:rsidRPr="006E1BAE" w:rsidRDefault="006E1BAE" w:rsidP="006E1BAE">
                <w:pPr>
                  <w:ind w:firstLine="708"/>
                  <w:rPr>
                    <w:sz w:val="24"/>
                    <w:szCs w:val="24"/>
                    <w:lang w:val="en-GB"/>
                  </w:rPr>
                </w:pPr>
              </w:p>
            </w:tc>
          </w:tr>
        </w:tbl>
        <w:p w14:paraId="3B56106F" w14:textId="62A0E03B" w:rsidR="00547691" w:rsidRPr="007F710F" w:rsidRDefault="00547691" w:rsidP="007F710F">
          <w:pPr>
            <w:jc w:val="center"/>
            <w:rPr>
              <w:i/>
              <w:color w:val="FF0000"/>
              <w:sz w:val="24"/>
              <w:szCs w:val="24"/>
              <w:lang w:val="en-GB"/>
            </w:rPr>
          </w:pPr>
        </w:p>
      </w:tc>
      <w:tc>
        <w:tcPr>
          <w:tcW w:w="6521" w:type="dxa"/>
          <w:vAlign w:val="center"/>
        </w:tcPr>
        <w:p w14:paraId="6454A748" w14:textId="0EEAD959" w:rsidR="00547691" w:rsidRPr="00F93085" w:rsidRDefault="00547691" w:rsidP="00E122EC">
          <w:pPr>
            <w:jc w:val="center"/>
            <w:rPr>
              <w:sz w:val="24"/>
              <w:szCs w:val="24"/>
              <w:lang w:val="en-GB"/>
            </w:rPr>
          </w:pPr>
        </w:p>
      </w:tc>
      <w:tc>
        <w:tcPr>
          <w:tcW w:w="1843" w:type="dxa"/>
        </w:tcPr>
        <w:p w14:paraId="1EA27210" w14:textId="5CB92258" w:rsidR="00547691" w:rsidRPr="007F710F" w:rsidRDefault="00547691" w:rsidP="00FB5DAB">
          <w:pPr>
            <w:rPr>
              <w:sz w:val="24"/>
              <w:szCs w:val="24"/>
              <w:lang w:val="en-GB"/>
            </w:rPr>
          </w:pPr>
        </w:p>
      </w:tc>
    </w:tr>
  </w:tbl>
  <w:p w14:paraId="3B916AEB" w14:textId="77777777" w:rsidR="00547691" w:rsidRDefault="00547691" w:rsidP="0055590B">
    <w:pPr>
      <w:pStyle w:val="Kopfzeile"/>
      <w:rPr>
        <w:rFonts w:ascii="Calibri" w:hAnsi="Calibri"/>
        <w:sz w:val="12"/>
        <w:szCs w:val="12"/>
        <w:lang w:val="en-GB"/>
      </w:rPr>
    </w:pPr>
  </w:p>
  <w:p w14:paraId="54BF9D79" w14:textId="77777777" w:rsidR="00547691" w:rsidRDefault="00547691" w:rsidP="0055590B">
    <w:pPr>
      <w:pStyle w:val="Kopfzeile"/>
      <w:rPr>
        <w:rFonts w:ascii="Calibri" w:hAnsi="Calibri"/>
        <w:sz w:val="12"/>
        <w:szCs w:val="12"/>
        <w:lang w:val="en-GB"/>
      </w:rPr>
    </w:pPr>
  </w:p>
  <w:p w14:paraId="56091E92" w14:textId="77777777" w:rsidR="00547691" w:rsidRDefault="00547691" w:rsidP="0055590B">
    <w:pPr>
      <w:pStyle w:val="Kopfzeile"/>
      <w:rPr>
        <w:rFonts w:ascii="Calibri" w:hAnsi="Calibri"/>
        <w:sz w:val="12"/>
        <w:szCs w:val="12"/>
        <w:lang w:val="en-GB"/>
      </w:rPr>
    </w:pPr>
  </w:p>
  <w:p w14:paraId="36E6AB4B" w14:textId="77777777" w:rsidR="00547691" w:rsidRDefault="00547691" w:rsidP="0055590B">
    <w:pPr>
      <w:pStyle w:val="Kopfzeile"/>
      <w:rPr>
        <w:rFonts w:ascii="Calibri" w:hAnsi="Calibri"/>
        <w:sz w:val="12"/>
        <w:szCs w:val="12"/>
        <w:lang w:val="en-GB"/>
      </w:rPr>
    </w:pPr>
  </w:p>
  <w:p w14:paraId="4A46376F" w14:textId="77777777" w:rsidR="00547691" w:rsidRPr="005C093F" w:rsidRDefault="00547691" w:rsidP="0055590B">
    <w:pPr>
      <w:pStyle w:val="Kopfzeile"/>
      <w:rPr>
        <w:rFonts w:ascii="Calibri" w:hAnsi="Calibri"/>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B42F" w14:textId="77777777" w:rsidR="00547691" w:rsidRDefault="00BF2BD2">
    <w:pPr>
      <w:pStyle w:val="Kopfzeile"/>
    </w:pPr>
    <w:r>
      <w:rPr>
        <w:noProof/>
        <w:lang w:val="de-DE"/>
      </w:rPr>
      <w:pict w14:anchorId="0ADB9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2578" o:spid="_x0000_s1029" type="#_x0000_t75" style="position:absolute;margin-left:0;margin-top:0;width:516.7pt;height:147.5pt;z-index:-251657216;mso-position-horizontal:center;mso-position-horizontal-relative:margin;mso-position-vertical:center;mso-position-vertical-relative:margin" o:allowincell="f">
          <v:imagedata r:id="rId1" o:title="LAPUA_logo 201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425"/>
  <w:drawingGridHorizontalSpacing w:val="261"/>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EE"/>
    <w:rsid w:val="00005340"/>
    <w:rsid w:val="00005A01"/>
    <w:rsid w:val="0001020D"/>
    <w:rsid w:val="00014005"/>
    <w:rsid w:val="00015213"/>
    <w:rsid w:val="00022584"/>
    <w:rsid w:val="00022EEB"/>
    <w:rsid w:val="00024DF7"/>
    <w:rsid w:val="00027697"/>
    <w:rsid w:val="00030C4B"/>
    <w:rsid w:val="00033D3E"/>
    <w:rsid w:val="00034916"/>
    <w:rsid w:val="00040AE8"/>
    <w:rsid w:val="000435AF"/>
    <w:rsid w:val="0004360C"/>
    <w:rsid w:val="000463DA"/>
    <w:rsid w:val="0005049D"/>
    <w:rsid w:val="0005100E"/>
    <w:rsid w:val="000539C9"/>
    <w:rsid w:val="00054205"/>
    <w:rsid w:val="0005534A"/>
    <w:rsid w:val="00071188"/>
    <w:rsid w:val="00075F4E"/>
    <w:rsid w:val="0008465E"/>
    <w:rsid w:val="000A220F"/>
    <w:rsid w:val="000A5E68"/>
    <w:rsid w:val="000B1D85"/>
    <w:rsid w:val="000B385C"/>
    <w:rsid w:val="000B4766"/>
    <w:rsid w:val="000B5C4F"/>
    <w:rsid w:val="000C1C45"/>
    <w:rsid w:val="000D075F"/>
    <w:rsid w:val="000D2958"/>
    <w:rsid w:val="000D4BD2"/>
    <w:rsid w:val="000D62B2"/>
    <w:rsid w:val="000D7386"/>
    <w:rsid w:val="000E1189"/>
    <w:rsid w:val="000E22C6"/>
    <w:rsid w:val="000E65D0"/>
    <w:rsid w:val="000F1417"/>
    <w:rsid w:val="000F3C32"/>
    <w:rsid w:val="000F618C"/>
    <w:rsid w:val="000F7599"/>
    <w:rsid w:val="0010022A"/>
    <w:rsid w:val="001018BD"/>
    <w:rsid w:val="00104B3F"/>
    <w:rsid w:val="001144A1"/>
    <w:rsid w:val="00130609"/>
    <w:rsid w:val="001311FB"/>
    <w:rsid w:val="001321F8"/>
    <w:rsid w:val="0013548A"/>
    <w:rsid w:val="00136F9E"/>
    <w:rsid w:val="001569C2"/>
    <w:rsid w:val="00160012"/>
    <w:rsid w:val="0016161F"/>
    <w:rsid w:val="00164518"/>
    <w:rsid w:val="001713D5"/>
    <w:rsid w:val="00181260"/>
    <w:rsid w:val="00182E74"/>
    <w:rsid w:val="001850E1"/>
    <w:rsid w:val="00186F0A"/>
    <w:rsid w:val="00193335"/>
    <w:rsid w:val="00193CB5"/>
    <w:rsid w:val="001A1FB6"/>
    <w:rsid w:val="001A3285"/>
    <w:rsid w:val="001A4166"/>
    <w:rsid w:val="001A4EF3"/>
    <w:rsid w:val="001B00AB"/>
    <w:rsid w:val="001B585E"/>
    <w:rsid w:val="001B7A0E"/>
    <w:rsid w:val="001C4A3A"/>
    <w:rsid w:val="001D2A21"/>
    <w:rsid w:val="001D3E00"/>
    <w:rsid w:val="001D4008"/>
    <w:rsid w:val="001D7A76"/>
    <w:rsid w:val="001E33A6"/>
    <w:rsid w:val="001E6C66"/>
    <w:rsid w:val="001F132D"/>
    <w:rsid w:val="001F52B5"/>
    <w:rsid w:val="001F5817"/>
    <w:rsid w:val="00201F59"/>
    <w:rsid w:val="00202B22"/>
    <w:rsid w:val="00205C21"/>
    <w:rsid w:val="002071EF"/>
    <w:rsid w:val="00221E39"/>
    <w:rsid w:val="0022209E"/>
    <w:rsid w:val="00225669"/>
    <w:rsid w:val="002256A5"/>
    <w:rsid w:val="00227ADD"/>
    <w:rsid w:val="0023168A"/>
    <w:rsid w:val="00232D99"/>
    <w:rsid w:val="002348AF"/>
    <w:rsid w:val="00235D3C"/>
    <w:rsid w:val="00240C8E"/>
    <w:rsid w:val="0024132D"/>
    <w:rsid w:val="00241C2E"/>
    <w:rsid w:val="0024347A"/>
    <w:rsid w:val="00245688"/>
    <w:rsid w:val="002532CF"/>
    <w:rsid w:val="00253453"/>
    <w:rsid w:val="00254D63"/>
    <w:rsid w:val="00265D59"/>
    <w:rsid w:val="00266FE3"/>
    <w:rsid w:val="002701DC"/>
    <w:rsid w:val="00271B24"/>
    <w:rsid w:val="002758C8"/>
    <w:rsid w:val="002801FF"/>
    <w:rsid w:val="002804A1"/>
    <w:rsid w:val="00281793"/>
    <w:rsid w:val="00284B22"/>
    <w:rsid w:val="00292C26"/>
    <w:rsid w:val="00297339"/>
    <w:rsid w:val="002A2E7F"/>
    <w:rsid w:val="002A4AD3"/>
    <w:rsid w:val="002A7A1B"/>
    <w:rsid w:val="002B6A13"/>
    <w:rsid w:val="002B7CD6"/>
    <w:rsid w:val="002C1072"/>
    <w:rsid w:val="002C3824"/>
    <w:rsid w:val="002D3055"/>
    <w:rsid w:val="002E09E3"/>
    <w:rsid w:val="002E148F"/>
    <w:rsid w:val="002E4A5C"/>
    <w:rsid w:val="002E7EEF"/>
    <w:rsid w:val="002F2573"/>
    <w:rsid w:val="002F583A"/>
    <w:rsid w:val="002F6FAD"/>
    <w:rsid w:val="002F73C2"/>
    <w:rsid w:val="003046BD"/>
    <w:rsid w:val="00305AB0"/>
    <w:rsid w:val="003067A6"/>
    <w:rsid w:val="003122E8"/>
    <w:rsid w:val="00314E09"/>
    <w:rsid w:val="003256CF"/>
    <w:rsid w:val="0032649A"/>
    <w:rsid w:val="0033033D"/>
    <w:rsid w:val="00331DE6"/>
    <w:rsid w:val="00331E09"/>
    <w:rsid w:val="00333E77"/>
    <w:rsid w:val="003348A5"/>
    <w:rsid w:val="003433F0"/>
    <w:rsid w:val="00343B65"/>
    <w:rsid w:val="00347285"/>
    <w:rsid w:val="003520B5"/>
    <w:rsid w:val="00352B9A"/>
    <w:rsid w:val="003554F0"/>
    <w:rsid w:val="0035634D"/>
    <w:rsid w:val="00357469"/>
    <w:rsid w:val="00361907"/>
    <w:rsid w:val="0037260A"/>
    <w:rsid w:val="0037506E"/>
    <w:rsid w:val="00385A93"/>
    <w:rsid w:val="00390D42"/>
    <w:rsid w:val="00393331"/>
    <w:rsid w:val="00396EFF"/>
    <w:rsid w:val="003A55F9"/>
    <w:rsid w:val="003A78B7"/>
    <w:rsid w:val="003B07A7"/>
    <w:rsid w:val="003B1659"/>
    <w:rsid w:val="003B2646"/>
    <w:rsid w:val="003B6385"/>
    <w:rsid w:val="003C0155"/>
    <w:rsid w:val="003C041D"/>
    <w:rsid w:val="003C3401"/>
    <w:rsid w:val="003C5547"/>
    <w:rsid w:val="003C6634"/>
    <w:rsid w:val="003C6F7D"/>
    <w:rsid w:val="003C7B78"/>
    <w:rsid w:val="003D36B7"/>
    <w:rsid w:val="003D3FEE"/>
    <w:rsid w:val="003D5F52"/>
    <w:rsid w:val="003E02B5"/>
    <w:rsid w:val="003E18DB"/>
    <w:rsid w:val="003E29E7"/>
    <w:rsid w:val="003E44E3"/>
    <w:rsid w:val="003E51A8"/>
    <w:rsid w:val="003E5D73"/>
    <w:rsid w:val="003E728A"/>
    <w:rsid w:val="003E74AE"/>
    <w:rsid w:val="003F65D4"/>
    <w:rsid w:val="004038FA"/>
    <w:rsid w:val="004048B8"/>
    <w:rsid w:val="00416B41"/>
    <w:rsid w:val="00416E30"/>
    <w:rsid w:val="00420C95"/>
    <w:rsid w:val="00427344"/>
    <w:rsid w:val="0043379A"/>
    <w:rsid w:val="00433F4B"/>
    <w:rsid w:val="00443111"/>
    <w:rsid w:val="00451971"/>
    <w:rsid w:val="004532FC"/>
    <w:rsid w:val="0045390A"/>
    <w:rsid w:val="00454E25"/>
    <w:rsid w:val="00457E62"/>
    <w:rsid w:val="004610BC"/>
    <w:rsid w:val="00463CC4"/>
    <w:rsid w:val="00465141"/>
    <w:rsid w:val="00466ADF"/>
    <w:rsid w:val="004709A6"/>
    <w:rsid w:val="00470A20"/>
    <w:rsid w:val="00472CD2"/>
    <w:rsid w:val="004753FA"/>
    <w:rsid w:val="0048243C"/>
    <w:rsid w:val="004825C7"/>
    <w:rsid w:val="004A1BC9"/>
    <w:rsid w:val="004A54AF"/>
    <w:rsid w:val="004A6AAB"/>
    <w:rsid w:val="004B2CE1"/>
    <w:rsid w:val="004B683D"/>
    <w:rsid w:val="004B74A6"/>
    <w:rsid w:val="004C00F8"/>
    <w:rsid w:val="004C0CD9"/>
    <w:rsid w:val="004C0E0F"/>
    <w:rsid w:val="004C2B89"/>
    <w:rsid w:val="004C4406"/>
    <w:rsid w:val="004C5EBF"/>
    <w:rsid w:val="004D037E"/>
    <w:rsid w:val="004D43EE"/>
    <w:rsid w:val="004D4F60"/>
    <w:rsid w:val="004D7AF3"/>
    <w:rsid w:val="004E1623"/>
    <w:rsid w:val="004E5C30"/>
    <w:rsid w:val="00502FB3"/>
    <w:rsid w:val="0050617A"/>
    <w:rsid w:val="00506E71"/>
    <w:rsid w:val="00507578"/>
    <w:rsid w:val="00516DC4"/>
    <w:rsid w:val="00517104"/>
    <w:rsid w:val="00522A88"/>
    <w:rsid w:val="00522EFB"/>
    <w:rsid w:val="005312C0"/>
    <w:rsid w:val="00533721"/>
    <w:rsid w:val="005364DB"/>
    <w:rsid w:val="00536A07"/>
    <w:rsid w:val="0054130E"/>
    <w:rsid w:val="0054147F"/>
    <w:rsid w:val="00547691"/>
    <w:rsid w:val="0055478B"/>
    <w:rsid w:val="0055590B"/>
    <w:rsid w:val="00555A04"/>
    <w:rsid w:val="00560999"/>
    <w:rsid w:val="005657B9"/>
    <w:rsid w:val="0056771E"/>
    <w:rsid w:val="00577497"/>
    <w:rsid w:val="00582191"/>
    <w:rsid w:val="00582D2B"/>
    <w:rsid w:val="00587925"/>
    <w:rsid w:val="00590C53"/>
    <w:rsid w:val="0059351B"/>
    <w:rsid w:val="005A71B1"/>
    <w:rsid w:val="005A7D25"/>
    <w:rsid w:val="005B68AD"/>
    <w:rsid w:val="005B6CC7"/>
    <w:rsid w:val="005C093F"/>
    <w:rsid w:val="005C63B4"/>
    <w:rsid w:val="005C7E73"/>
    <w:rsid w:val="005D49CD"/>
    <w:rsid w:val="005E16EB"/>
    <w:rsid w:val="005E1FE0"/>
    <w:rsid w:val="005E544C"/>
    <w:rsid w:val="005E5DFC"/>
    <w:rsid w:val="005F13E4"/>
    <w:rsid w:val="005F6529"/>
    <w:rsid w:val="005F6ABC"/>
    <w:rsid w:val="006039FF"/>
    <w:rsid w:val="0060692E"/>
    <w:rsid w:val="00607531"/>
    <w:rsid w:val="006103E3"/>
    <w:rsid w:val="00610DB4"/>
    <w:rsid w:val="0061291C"/>
    <w:rsid w:val="00620629"/>
    <w:rsid w:val="006224C1"/>
    <w:rsid w:val="00622B44"/>
    <w:rsid w:val="0062421A"/>
    <w:rsid w:val="0062478C"/>
    <w:rsid w:val="00626EF8"/>
    <w:rsid w:val="006308AA"/>
    <w:rsid w:val="00634214"/>
    <w:rsid w:val="006409B3"/>
    <w:rsid w:val="00644551"/>
    <w:rsid w:val="006548AA"/>
    <w:rsid w:val="006717EB"/>
    <w:rsid w:val="00672999"/>
    <w:rsid w:val="006741A2"/>
    <w:rsid w:val="00677EFD"/>
    <w:rsid w:val="00681807"/>
    <w:rsid w:val="00683010"/>
    <w:rsid w:val="006957E8"/>
    <w:rsid w:val="006A08DE"/>
    <w:rsid w:val="006A178E"/>
    <w:rsid w:val="006A6598"/>
    <w:rsid w:val="006A75E1"/>
    <w:rsid w:val="006C08E2"/>
    <w:rsid w:val="006C4072"/>
    <w:rsid w:val="006D3D15"/>
    <w:rsid w:val="006D6692"/>
    <w:rsid w:val="006E1BAE"/>
    <w:rsid w:val="006E5DCA"/>
    <w:rsid w:val="006E7CEF"/>
    <w:rsid w:val="006F03E0"/>
    <w:rsid w:val="006F7807"/>
    <w:rsid w:val="006F7A52"/>
    <w:rsid w:val="00703EA5"/>
    <w:rsid w:val="00710C47"/>
    <w:rsid w:val="00722BC6"/>
    <w:rsid w:val="00722F09"/>
    <w:rsid w:val="00723A54"/>
    <w:rsid w:val="00732015"/>
    <w:rsid w:val="00735E2A"/>
    <w:rsid w:val="007362F4"/>
    <w:rsid w:val="007442D2"/>
    <w:rsid w:val="007524A4"/>
    <w:rsid w:val="007566E6"/>
    <w:rsid w:val="00763947"/>
    <w:rsid w:val="00765715"/>
    <w:rsid w:val="0078106F"/>
    <w:rsid w:val="00782739"/>
    <w:rsid w:val="0078505E"/>
    <w:rsid w:val="007852A7"/>
    <w:rsid w:val="00790400"/>
    <w:rsid w:val="0079273D"/>
    <w:rsid w:val="007A0A01"/>
    <w:rsid w:val="007A6EB2"/>
    <w:rsid w:val="007C70DF"/>
    <w:rsid w:val="007D6B03"/>
    <w:rsid w:val="007D72C4"/>
    <w:rsid w:val="007E07A7"/>
    <w:rsid w:val="007E6D5D"/>
    <w:rsid w:val="007F1380"/>
    <w:rsid w:val="007F1661"/>
    <w:rsid w:val="007F710F"/>
    <w:rsid w:val="00800387"/>
    <w:rsid w:val="008070F9"/>
    <w:rsid w:val="00816323"/>
    <w:rsid w:val="00821448"/>
    <w:rsid w:val="00821FA3"/>
    <w:rsid w:val="00823639"/>
    <w:rsid w:val="008247B7"/>
    <w:rsid w:val="00827843"/>
    <w:rsid w:val="00835065"/>
    <w:rsid w:val="00842E76"/>
    <w:rsid w:val="00845F33"/>
    <w:rsid w:val="00846FE6"/>
    <w:rsid w:val="0085465D"/>
    <w:rsid w:val="00860BC9"/>
    <w:rsid w:val="00861B46"/>
    <w:rsid w:val="008637EE"/>
    <w:rsid w:val="00866AC2"/>
    <w:rsid w:val="008739F6"/>
    <w:rsid w:val="0088428F"/>
    <w:rsid w:val="00886746"/>
    <w:rsid w:val="00886DA7"/>
    <w:rsid w:val="00887EF6"/>
    <w:rsid w:val="008A0A74"/>
    <w:rsid w:val="008A27A0"/>
    <w:rsid w:val="008A2853"/>
    <w:rsid w:val="008A51F1"/>
    <w:rsid w:val="008B50C2"/>
    <w:rsid w:val="008B7A86"/>
    <w:rsid w:val="008C0D8A"/>
    <w:rsid w:val="008C1C8C"/>
    <w:rsid w:val="008C47CF"/>
    <w:rsid w:val="008C4DA0"/>
    <w:rsid w:val="008C53D2"/>
    <w:rsid w:val="008D705B"/>
    <w:rsid w:val="008E7BE9"/>
    <w:rsid w:val="00900E59"/>
    <w:rsid w:val="00903334"/>
    <w:rsid w:val="009049DB"/>
    <w:rsid w:val="00914F76"/>
    <w:rsid w:val="009246CA"/>
    <w:rsid w:val="00926EBF"/>
    <w:rsid w:val="009310E8"/>
    <w:rsid w:val="009331F9"/>
    <w:rsid w:val="009407C3"/>
    <w:rsid w:val="00943A9D"/>
    <w:rsid w:val="00951A5D"/>
    <w:rsid w:val="00953AA6"/>
    <w:rsid w:val="00953CCA"/>
    <w:rsid w:val="00960A2B"/>
    <w:rsid w:val="0096103C"/>
    <w:rsid w:val="00962C6C"/>
    <w:rsid w:val="009640CD"/>
    <w:rsid w:val="009649E5"/>
    <w:rsid w:val="00966FAB"/>
    <w:rsid w:val="0097343F"/>
    <w:rsid w:val="00977AC9"/>
    <w:rsid w:val="0098109F"/>
    <w:rsid w:val="0098462A"/>
    <w:rsid w:val="00986E31"/>
    <w:rsid w:val="00987AF1"/>
    <w:rsid w:val="00991492"/>
    <w:rsid w:val="0099362A"/>
    <w:rsid w:val="009A4F44"/>
    <w:rsid w:val="009A757E"/>
    <w:rsid w:val="009B08B3"/>
    <w:rsid w:val="009B0CC6"/>
    <w:rsid w:val="009B21BD"/>
    <w:rsid w:val="009B46B7"/>
    <w:rsid w:val="009C2CF2"/>
    <w:rsid w:val="009C37B3"/>
    <w:rsid w:val="009C4EBB"/>
    <w:rsid w:val="009D26BA"/>
    <w:rsid w:val="009D47D7"/>
    <w:rsid w:val="009D5014"/>
    <w:rsid w:val="009D698B"/>
    <w:rsid w:val="009D6C5E"/>
    <w:rsid w:val="009E1A0B"/>
    <w:rsid w:val="009E2E7B"/>
    <w:rsid w:val="009E4D1F"/>
    <w:rsid w:val="009E7F23"/>
    <w:rsid w:val="009F0F6F"/>
    <w:rsid w:val="00A10A9B"/>
    <w:rsid w:val="00A15891"/>
    <w:rsid w:val="00A15B5E"/>
    <w:rsid w:val="00A22F73"/>
    <w:rsid w:val="00A2679B"/>
    <w:rsid w:val="00A26B4E"/>
    <w:rsid w:val="00A27BF6"/>
    <w:rsid w:val="00A3155B"/>
    <w:rsid w:val="00A31D46"/>
    <w:rsid w:val="00A33ECA"/>
    <w:rsid w:val="00A55DEC"/>
    <w:rsid w:val="00A61EDC"/>
    <w:rsid w:val="00A62692"/>
    <w:rsid w:val="00A62823"/>
    <w:rsid w:val="00A631B2"/>
    <w:rsid w:val="00A71EE6"/>
    <w:rsid w:val="00A74271"/>
    <w:rsid w:val="00A75A8F"/>
    <w:rsid w:val="00A86469"/>
    <w:rsid w:val="00A87F41"/>
    <w:rsid w:val="00A90E9D"/>
    <w:rsid w:val="00A9233B"/>
    <w:rsid w:val="00AA5B0A"/>
    <w:rsid w:val="00AB275F"/>
    <w:rsid w:val="00AC0155"/>
    <w:rsid w:val="00AD022D"/>
    <w:rsid w:val="00AE6E84"/>
    <w:rsid w:val="00AE7D55"/>
    <w:rsid w:val="00AF2124"/>
    <w:rsid w:val="00AF3A64"/>
    <w:rsid w:val="00AF4AAC"/>
    <w:rsid w:val="00B0514B"/>
    <w:rsid w:val="00B05EED"/>
    <w:rsid w:val="00B078E3"/>
    <w:rsid w:val="00B11242"/>
    <w:rsid w:val="00B16A96"/>
    <w:rsid w:val="00B16B7C"/>
    <w:rsid w:val="00B3071A"/>
    <w:rsid w:val="00B30AC7"/>
    <w:rsid w:val="00B31DB5"/>
    <w:rsid w:val="00B32DDF"/>
    <w:rsid w:val="00B44AD0"/>
    <w:rsid w:val="00B5294C"/>
    <w:rsid w:val="00B6591E"/>
    <w:rsid w:val="00B716AE"/>
    <w:rsid w:val="00B756AA"/>
    <w:rsid w:val="00B763FC"/>
    <w:rsid w:val="00B76BE7"/>
    <w:rsid w:val="00B80003"/>
    <w:rsid w:val="00B8519F"/>
    <w:rsid w:val="00B90A48"/>
    <w:rsid w:val="00B97656"/>
    <w:rsid w:val="00BA110E"/>
    <w:rsid w:val="00BA2AB8"/>
    <w:rsid w:val="00BB7F19"/>
    <w:rsid w:val="00BC071C"/>
    <w:rsid w:val="00BC4917"/>
    <w:rsid w:val="00BF2BD2"/>
    <w:rsid w:val="00C00CBA"/>
    <w:rsid w:val="00C02233"/>
    <w:rsid w:val="00C046A1"/>
    <w:rsid w:val="00C05E90"/>
    <w:rsid w:val="00C07610"/>
    <w:rsid w:val="00C13C4B"/>
    <w:rsid w:val="00C16AC3"/>
    <w:rsid w:val="00C172C0"/>
    <w:rsid w:val="00C24BFE"/>
    <w:rsid w:val="00C25044"/>
    <w:rsid w:val="00C331CF"/>
    <w:rsid w:val="00C42EAC"/>
    <w:rsid w:val="00C44448"/>
    <w:rsid w:val="00C47AE3"/>
    <w:rsid w:val="00C53672"/>
    <w:rsid w:val="00C54CB8"/>
    <w:rsid w:val="00C60CE2"/>
    <w:rsid w:val="00C62DB3"/>
    <w:rsid w:val="00C64610"/>
    <w:rsid w:val="00C663FB"/>
    <w:rsid w:val="00C7365F"/>
    <w:rsid w:val="00C80C65"/>
    <w:rsid w:val="00C93830"/>
    <w:rsid w:val="00C96FD7"/>
    <w:rsid w:val="00C97037"/>
    <w:rsid w:val="00CA447E"/>
    <w:rsid w:val="00CA5F0C"/>
    <w:rsid w:val="00CB70CD"/>
    <w:rsid w:val="00CC0F85"/>
    <w:rsid w:val="00CC761B"/>
    <w:rsid w:val="00CC7F99"/>
    <w:rsid w:val="00CD1063"/>
    <w:rsid w:val="00CD791E"/>
    <w:rsid w:val="00CE0442"/>
    <w:rsid w:val="00CE0D60"/>
    <w:rsid w:val="00CE48BE"/>
    <w:rsid w:val="00CF21B8"/>
    <w:rsid w:val="00D03EF0"/>
    <w:rsid w:val="00D13590"/>
    <w:rsid w:val="00D14363"/>
    <w:rsid w:val="00D177F5"/>
    <w:rsid w:val="00D31420"/>
    <w:rsid w:val="00D326CA"/>
    <w:rsid w:val="00D41ADE"/>
    <w:rsid w:val="00D4501C"/>
    <w:rsid w:val="00D47DCE"/>
    <w:rsid w:val="00D50773"/>
    <w:rsid w:val="00D50DAF"/>
    <w:rsid w:val="00D54549"/>
    <w:rsid w:val="00D619AD"/>
    <w:rsid w:val="00D6663B"/>
    <w:rsid w:val="00D676C0"/>
    <w:rsid w:val="00D82D1A"/>
    <w:rsid w:val="00D83E84"/>
    <w:rsid w:val="00D84738"/>
    <w:rsid w:val="00D85FC2"/>
    <w:rsid w:val="00D94581"/>
    <w:rsid w:val="00DA0D0F"/>
    <w:rsid w:val="00DB14E9"/>
    <w:rsid w:val="00DB2AA6"/>
    <w:rsid w:val="00DB3109"/>
    <w:rsid w:val="00DC26F3"/>
    <w:rsid w:val="00DC33C2"/>
    <w:rsid w:val="00DC4DA4"/>
    <w:rsid w:val="00DC4DB2"/>
    <w:rsid w:val="00DC616B"/>
    <w:rsid w:val="00DD103D"/>
    <w:rsid w:val="00DD6E3F"/>
    <w:rsid w:val="00DE1D00"/>
    <w:rsid w:val="00DE30FB"/>
    <w:rsid w:val="00DE49B4"/>
    <w:rsid w:val="00DE5D40"/>
    <w:rsid w:val="00DE7264"/>
    <w:rsid w:val="00DF14A6"/>
    <w:rsid w:val="00DF2D8E"/>
    <w:rsid w:val="00DF3BE3"/>
    <w:rsid w:val="00DF3DA1"/>
    <w:rsid w:val="00DF40F8"/>
    <w:rsid w:val="00DF7DDC"/>
    <w:rsid w:val="00E04698"/>
    <w:rsid w:val="00E06D7E"/>
    <w:rsid w:val="00E0769F"/>
    <w:rsid w:val="00E1197E"/>
    <w:rsid w:val="00E11D36"/>
    <w:rsid w:val="00E122EC"/>
    <w:rsid w:val="00E12307"/>
    <w:rsid w:val="00E16779"/>
    <w:rsid w:val="00E2016E"/>
    <w:rsid w:val="00E2269F"/>
    <w:rsid w:val="00E2578A"/>
    <w:rsid w:val="00E417DF"/>
    <w:rsid w:val="00E5076A"/>
    <w:rsid w:val="00E51F01"/>
    <w:rsid w:val="00E522F4"/>
    <w:rsid w:val="00E54971"/>
    <w:rsid w:val="00E60001"/>
    <w:rsid w:val="00E61A34"/>
    <w:rsid w:val="00E65609"/>
    <w:rsid w:val="00E668EB"/>
    <w:rsid w:val="00E80C08"/>
    <w:rsid w:val="00E816DF"/>
    <w:rsid w:val="00E872FC"/>
    <w:rsid w:val="00E924ED"/>
    <w:rsid w:val="00E96851"/>
    <w:rsid w:val="00E96C21"/>
    <w:rsid w:val="00E96D05"/>
    <w:rsid w:val="00EA05FD"/>
    <w:rsid w:val="00EA3BEA"/>
    <w:rsid w:val="00EA5896"/>
    <w:rsid w:val="00EB06F4"/>
    <w:rsid w:val="00EB74B5"/>
    <w:rsid w:val="00EC5393"/>
    <w:rsid w:val="00ED15CD"/>
    <w:rsid w:val="00ED1F07"/>
    <w:rsid w:val="00ED5291"/>
    <w:rsid w:val="00ED7512"/>
    <w:rsid w:val="00EE010F"/>
    <w:rsid w:val="00EE02F4"/>
    <w:rsid w:val="00EE0608"/>
    <w:rsid w:val="00EE247E"/>
    <w:rsid w:val="00EF2A0B"/>
    <w:rsid w:val="00EF2D31"/>
    <w:rsid w:val="00EF777F"/>
    <w:rsid w:val="00F01CAE"/>
    <w:rsid w:val="00F061E7"/>
    <w:rsid w:val="00F103F0"/>
    <w:rsid w:val="00F12416"/>
    <w:rsid w:val="00F1434B"/>
    <w:rsid w:val="00F156D0"/>
    <w:rsid w:val="00F16690"/>
    <w:rsid w:val="00F23FFC"/>
    <w:rsid w:val="00F24778"/>
    <w:rsid w:val="00F24C04"/>
    <w:rsid w:val="00F311D5"/>
    <w:rsid w:val="00F31FC9"/>
    <w:rsid w:val="00F464D4"/>
    <w:rsid w:val="00F55424"/>
    <w:rsid w:val="00F56A82"/>
    <w:rsid w:val="00F5724E"/>
    <w:rsid w:val="00F60160"/>
    <w:rsid w:val="00F70D1F"/>
    <w:rsid w:val="00F7655D"/>
    <w:rsid w:val="00F825D1"/>
    <w:rsid w:val="00F93085"/>
    <w:rsid w:val="00F93087"/>
    <w:rsid w:val="00F93D0A"/>
    <w:rsid w:val="00F94061"/>
    <w:rsid w:val="00F94244"/>
    <w:rsid w:val="00F9698E"/>
    <w:rsid w:val="00FB0539"/>
    <w:rsid w:val="00FB14A9"/>
    <w:rsid w:val="00FB5DAB"/>
    <w:rsid w:val="00FC1DBD"/>
    <w:rsid w:val="00FD1145"/>
    <w:rsid w:val="00FD1A30"/>
    <w:rsid w:val="00FD1E83"/>
    <w:rsid w:val="00FD4BF9"/>
    <w:rsid w:val="00FE04DC"/>
    <w:rsid w:val="00FE2FCB"/>
    <w:rsid w:val="00FE52F9"/>
    <w:rsid w:val="00FF251F"/>
    <w:rsid w:val="00FF4928"/>
    <w:rsid w:val="00FF65D2"/>
    <w:rsid w:val="00FF6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8A8FE"/>
  <w15:docId w15:val="{87F4AE52-35E7-4451-BFC7-54670A24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1A30"/>
    <w:rPr>
      <w:rFonts w:ascii="Arial" w:hAnsi="Arial"/>
      <w:b/>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D1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FD1A30"/>
    <w:pPr>
      <w:tabs>
        <w:tab w:val="center" w:pos="4536"/>
        <w:tab w:val="right" w:pos="9072"/>
      </w:tabs>
    </w:pPr>
  </w:style>
  <w:style w:type="paragraph" w:styleId="Fuzeile">
    <w:name w:val="footer"/>
    <w:basedOn w:val="Standard"/>
    <w:rsid w:val="00FD1A30"/>
    <w:pPr>
      <w:tabs>
        <w:tab w:val="center" w:pos="4536"/>
        <w:tab w:val="right" w:pos="9072"/>
      </w:tabs>
    </w:pPr>
  </w:style>
  <w:style w:type="character" w:styleId="Hyperlink">
    <w:name w:val="Hyperlink"/>
    <w:basedOn w:val="Absatz-Standardschriftart"/>
    <w:rsid w:val="00B44AD0"/>
    <w:rPr>
      <w:color w:val="0000FF"/>
      <w:u w:val="single"/>
    </w:rPr>
  </w:style>
  <w:style w:type="paragraph" w:styleId="Sprechblasentext">
    <w:name w:val="Balloon Text"/>
    <w:basedOn w:val="Standard"/>
    <w:semiHidden/>
    <w:rsid w:val="0024132D"/>
    <w:rPr>
      <w:rFonts w:ascii="Tahoma" w:hAnsi="Tahoma" w:cs="Tahoma"/>
      <w:sz w:val="16"/>
      <w:szCs w:val="16"/>
    </w:rPr>
  </w:style>
  <w:style w:type="character" w:styleId="Platzhaltertext">
    <w:name w:val="Placeholder Text"/>
    <w:basedOn w:val="Absatz-Standardschriftart"/>
    <w:uiPriority w:val="99"/>
    <w:semiHidden/>
    <w:rsid w:val="00861B46"/>
    <w:rPr>
      <w:color w:val="808080"/>
    </w:rPr>
  </w:style>
  <w:style w:type="paragraph" w:styleId="HTMLVorformatiert">
    <w:name w:val="HTML Preformatted"/>
    <w:basedOn w:val="Standard"/>
    <w:link w:val="HTMLVorformatiertZchn"/>
    <w:uiPriority w:val="99"/>
    <w:unhideWhenUsed/>
    <w:rsid w:val="00E0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lang w:val="de-DE"/>
    </w:rPr>
  </w:style>
  <w:style w:type="character" w:customStyle="1" w:styleId="HTMLVorformatiertZchn">
    <w:name w:val="HTML Vorformatiert Zchn"/>
    <w:basedOn w:val="Absatz-Standardschriftart"/>
    <w:link w:val="HTMLVorformatiert"/>
    <w:uiPriority w:val="99"/>
    <w:rsid w:val="00E06D7E"/>
    <w:rPr>
      <w:rFonts w:ascii="Courier New" w:hAnsi="Courier New" w:cs="Courier New"/>
    </w:rPr>
  </w:style>
  <w:style w:type="paragraph" w:customStyle="1" w:styleId="Default">
    <w:name w:val="Default"/>
    <w:rsid w:val="00ED5291"/>
    <w:pPr>
      <w:autoSpaceDE w:val="0"/>
      <w:autoSpaceDN w:val="0"/>
      <w:adjustRightInd w:val="0"/>
    </w:pPr>
    <w:rPr>
      <w:rFonts w:ascii="Calibri" w:hAnsi="Calibri" w:cs="Calibri"/>
      <w:color w:val="000000"/>
      <w:sz w:val="24"/>
      <w:szCs w:val="24"/>
    </w:rPr>
  </w:style>
  <w:style w:type="character" w:customStyle="1" w:styleId="y2iqfc">
    <w:name w:val="y2iqfc"/>
    <w:basedOn w:val="Absatz-Standardschriftart"/>
    <w:rsid w:val="00075F4E"/>
  </w:style>
  <w:style w:type="character" w:styleId="NichtaufgelsteErwhnung">
    <w:name w:val="Unresolved Mention"/>
    <w:basedOn w:val="Absatz-Standardschriftart"/>
    <w:uiPriority w:val="99"/>
    <w:semiHidden/>
    <w:unhideWhenUsed/>
    <w:rsid w:val="004C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52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leskro.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g@c.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C127-49EF-4081-9B09-65E247D5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2206</Characters>
  <Application>Microsoft Office Word</Application>
  <DocSecurity>8</DocSecurity>
  <Lines>18</Lines>
  <Paragraphs>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FINAL ENTRY FORM</vt:lpstr>
      <vt:lpstr>FINAL ENTRY FORM</vt:lpstr>
      <vt:lpstr>FINAL ENTRY FORM</vt:lpstr>
    </vt:vector>
  </TitlesOfParts>
  <Company>wms</Company>
  <LinksUpToDate>false</LinksUpToDate>
  <CharactersWithSpaces>2551</CharactersWithSpaces>
  <SharedDoc>false</SharedDoc>
  <HLinks>
    <vt:vector size="12" baseType="variant">
      <vt:variant>
        <vt:i4>6094892</vt:i4>
      </vt:variant>
      <vt:variant>
        <vt:i4>12</vt:i4>
      </vt:variant>
      <vt:variant>
        <vt:i4>0</vt:i4>
      </vt:variant>
      <vt:variant>
        <vt:i4>5</vt:i4>
      </vt:variant>
      <vt:variant>
        <vt:lpwstr>mailto:giannisantoro1@inwind.it</vt:lpwstr>
      </vt:variant>
      <vt:variant>
        <vt:lpwstr/>
      </vt:variant>
      <vt:variant>
        <vt:i4>1703972</vt:i4>
      </vt:variant>
      <vt:variant>
        <vt:i4>9</vt:i4>
      </vt:variant>
      <vt:variant>
        <vt:i4>0</vt:i4>
      </vt:variant>
      <vt:variant>
        <vt:i4>5</vt:i4>
      </vt:variant>
      <vt:variant>
        <vt:lpwstr>mailto:km.jaeggi@t-online.de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ENTRY FORM</dc:title>
  <dc:subject/>
  <dc:creator>Willi Grill;ISSF HQ</dc:creator>
  <cp:keywords/>
  <cp:lastModifiedBy>Konrad Jäggi</cp:lastModifiedBy>
  <cp:revision>5</cp:revision>
  <cp:lastPrinted>2013-02-14T23:39:00Z</cp:lastPrinted>
  <dcterms:created xsi:type="dcterms:W3CDTF">2022-04-24T11:12:00Z</dcterms:created>
  <dcterms:modified xsi:type="dcterms:W3CDTF">2022-04-24T11:27:00Z</dcterms:modified>
</cp:coreProperties>
</file>